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D3D" w14:textId="77777777" w:rsidR="0074656F" w:rsidRDefault="008570CE" w:rsidP="00145BD2">
      <w:pPr>
        <w:spacing w:line="360" w:lineRule="auto"/>
        <w:jc w:val="center"/>
        <w:rPr>
          <w:rFonts w:ascii="Times New Roman" w:hAnsi="Times New Roman" w:cs="Times New Roman"/>
          <w:b/>
          <w:sz w:val="28"/>
          <w:szCs w:val="28"/>
        </w:rPr>
      </w:pPr>
      <w:r w:rsidRPr="009A08E2">
        <w:rPr>
          <w:rFonts w:ascii="Times New Roman" w:hAnsi="Times New Roman" w:cs="Times New Roman"/>
          <w:b/>
          <w:sz w:val="28"/>
          <w:szCs w:val="28"/>
        </w:rPr>
        <w:t>Обзор некоммерческого законодательства</w:t>
      </w:r>
    </w:p>
    <w:p w14:paraId="5A09322A" w14:textId="77777777" w:rsidR="0074656F" w:rsidRDefault="0074656F"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66154BC8" w:rsidR="003B23CF" w:rsidRPr="009A08E2" w:rsidRDefault="008570CE" w:rsidP="00145BD2">
      <w:pPr>
        <w:spacing w:line="360" w:lineRule="auto"/>
        <w:jc w:val="center"/>
        <w:rPr>
          <w:rFonts w:ascii="Times New Roman" w:hAnsi="Times New Roman" w:cs="Times New Roman"/>
          <w:b/>
          <w:sz w:val="28"/>
          <w:szCs w:val="28"/>
        </w:rPr>
      </w:pPr>
      <w:bookmarkStart w:id="0" w:name="_GoBack"/>
      <w:bookmarkEnd w:id="0"/>
      <w:r w:rsidRPr="009A08E2">
        <w:rPr>
          <w:rFonts w:ascii="Times New Roman" w:hAnsi="Times New Roman" w:cs="Times New Roman"/>
          <w:b/>
          <w:sz w:val="28"/>
          <w:szCs w:val="28"/>
        </w:rPr>
        <w:t xml:space="preserve"> за </w:t>
      </w:r>
      <w:r w:rsidR="007A68CD">
        <w:rPr>
          <w:rFonts w:ascii="Times New Roman" w:hAnsi="Times New Roman" w:cs="Times New Roman"/>
          <w:b/>
          <w:sz w:val="28"/>
          <w:szCs w:val="28"/>
        </w:rPr>
        <w:t>сентябрь</w:t>
      </w:r>
      <w:r w:rsidRPr="009A08E2">
        <w:rPr>
          <w:rFonts w:ascii="Times New Roman" w:hAnsi="Times New Roman" w:cs="Times New Roman"/>
          <w:b/>
          <w:sz w:val="28"/>
          <w:szCs w:val="28"/>
        </w:rPr>
        <w:t xml:space="preserve"> 201</w:t>
      </w:r>
      <w:r w:rsidR="00EB4CF3" w:rsidRPr="009A08E2">
        <w:rPr>
          <w:rFonts w:ascii="Times New Roman" w:hAnsi="Times New Roman" w:cs="Times New Roman"/>
          <w:b/>
          <w:sz w:val="28"/>
          <w:szCs w:val="28"/>
        </w:rPr>
        <w:t>9</w:t>
      </w:r>
      <w:r w:rsidRPr="009A08E2">
        <w:rPr>
          <w:rFonts w:ascii="Times New Roman" w:hAnsi="Times New Roman" w:cs="Times New Roman"/>
          <w:b/>
          <w:sz w:val="28"/>
          <w:szCs w:val="28"/>
        </w:rPr>
        <w:t xml:space="preserve"> года.</w:t>
      </w:r>
    </w:p>
    <w:p w14:paraId="5EAFEE64" w14:textId="77777777" w:rsidR="008570CE" w:rsidRPr="009A08E2" w:rsidRDefault="008570CE" w:rsidP="00145BD2">
      <w:pPr>
        <w:spacing w:line="360" w:lineRule="auto"/>
        <w:jc w:val="both"/>
        <w:rPr>
          <w:rFonts w:ascii="Times New Roman" w:hAnsi="Times New Roman" w:cs="Times New Roman"/>
          <w:sz w:val="28"/>
          <w:szCs w:val="28"/>
        </w:rPr>
      </w:pPr>
    </w:p>
    <w:p w14:paraId="3A270BC5" w14:textId="470E5365" w:rsidR="00D03BB9" w:rsidRDefault="00D03BB9" w:rsidP="00D03BB9">
      <w:pPr>
        <w:spacing w:line="360" w:lineRule="auto"/>
        <w:ind w:firstLine="708"/>
        <w:jc w:val="both"/>
        <w:rPr>
          <w:rFonts w:ascii="Times New Roman" w:hAnsi="Times New Roman" w:cs="Times New Roman"/>
          <w:bCs/>
          <w:sz w:val="28"/>
          <w:szCs w:val="28"/>
        </w:rPr>
      </w:pPr>
      <w:bookmarkStart w:id="1" w:name="_Hlk533590190"/>
      <w:r w:rsidRPr="00D03BB9">
        <w:rPr>
          <w:rFonts w:ascii="Times New Roman" w:hAnsi="Times New Roman" w:cs="Times New Roman"/>
          <w:bCs/>
          <w:sz w:val="28"/>
          <w:szCs w:val="28"/>
        </w:rPr>
        <w:t xml:space="preserve">- </w:t>
      </w:r>
      <w:r w:rsidRPr="00D03BB9">
        <w:rPr>
          <w:rFonts w:ascii="Times New Roman" w:hAnsi="Times New Roman" w:cs="Times New Roman"/>
          <w:b/>
          <w:sz w:val="28"/>
          <w:szCs w:val="28"/>
        </w:rPr>
        <w:t>Постановление Правительства Российской Федерации от 04.09.2019 № 1154 «О внесении изменения в пункт 9 Правил предоставления субсидий из федерального бюджета социально ориентированным некоммерческим организациям, осуществляющим деятельность в области защиты населения и территорий от чрезвычайных ситуаций, обеспечения пожарной безопасности и безопасности людей на водных объектах»</w:t>
      </w:r>
      <w:r w:rsidRPr="00D03BB9">
        <w:rPr>
          <w:rFonts w:ascii="Times New Roman" w:hAnsi="Times New Roman" w:cs="Times New Roman"/>
          <w:bCs/>
          <w:sz w:val="28"/>
          <w:szCs w:val="28"/>
        </w:rPr>
        <w:t xml:space="preserve"> - </w:t>
      </w:r>
      <w:hyperlink r:id="rId8" w:history="1">
        <w:r w:rsidRPr="00DF4E89">
          <w:rPr>
            <w:rStyle w:val="a4"/>
            <w:rFonts w:ascii="Times New Roman" w:hAnsi="Times New Roman" w:cs="Times New Roman"/>
            <w:bCs/>
            <w:sz w:val="28"/>
            <w:szCs w:val="28"/>
          </w:rPr>
          <w:t>http://publication.pravo.gov.ru/Document/View/0001201909060006</w:t>
        </w:r>
      </w:hyperlink>
      <w:r>
        <w:rPr>
          <w:rFonts w:ascii="Times New Roman" w:hAnsi="Times New Roman" w:cs="Times New Roman"/>
          <w:bCs/>
          <w:sz w:val="28"/>
          <w:szCs w:val="28"/>
        </w:rPr>
        <w:t>.</w:t>
      </w:r>
    </w:p>
    <w:p w14:paraId="6D1B1E51" w14:textId="77777777" w:rsidR="00D03BB9" w:rsidRPr="00D03BB9" w:rsidRDefault="00D03BB9" w:rsidP="00D03BB9">
      <w:pPr>
        <w:spacing w:line="360" w:lineRule="auto"/>
        <w:ind w:firstLine="708"/>
        <w:jc w:val="both"/>
        <w:rPr>
          <w:rFonts w:ascii="Times New Roman" w:hAnsi="Times New Roman" w:cs="Times New Roman"/>
          <w:bCs/>
          <w:sz w:val="28"/>
          <w:szCs w:val="28"/>
        </w:rPr>
      </w:pPr>
      <w:r w:rsidRPr="00D03BB9">
        <w:rPr>
          <w:rFonts w:ascii="Times New Roman" w:hAnsi="Times New Roman" w:cs="Times New Roman"/>
          <w:bCs/>
          <w:sz w:val="28"/>
          <w:szCs w:val="28"/>
        </w:rPr>
        <w:t>Субсидии будут направляться на счета, открытые территориальному органу Федерального казначейства в учреждении Центрального банка РФ, для учета операций со средствами юридических лиц, не являющихся участниками бюджетного процесса.</w:t>
      </w:r>
    </w:p>
    <w:p w14:paraId="1D15DC61" w14:textId="55161E25" w:rsidR="00D03BB9" w:rsidRDefault="00D03BB9" w:rsidP="00D03BB9">
      <w:pPr>
        <w:spacing w:line="360" w:lineRule="auto"/>
        <w:ind w:firstLine="708"/>
        <w:jc w:val="both"/>
        <w:rPr>
          <w:rFonts w:ascii="Times New Roman" w:hAnsi="Times New Roman" w:cs="Times New Roman"/>
          <w:bCs/>
          <w:sz w:val="28"/>
          <w:szCs w:val="28"/>
        </w:rPr>
      </w:pPr>
      <w:r w:rsidRPr="00D03BB9">
        <w:rPr>
          <w:rFonts w:ascii="Times New Roman" w:hAnsi="Times New Roman" w:cs="Times New Roman"/>
          <w:bCs/>
          <w:sz w:val="28"/>
          <w:szCs w:val="28"/>
        </w:rPr>
        <w:t>Положенные суммы перечислят не позднее второго рабочего дня, следующего за днем представления НКО в подразделение казначейства документов для оплаты денежного обязательства.</w:t>
      </w:r>
    </w:p>
    <w:p w14:paraId="4C8F41EA" w14:textId="2EE08AFF" w:rsidR="00604E44" w:rsidRDefault="00604E44" w:rsidP="00D03BB9">
      <w:pPr>
        <w:spacing w:line="360" w:lineRule="auto"/>
        <w:ind w:firstLine="708"/>
        <w:jc w:val="both"/>
        <w:rPr>
          <w:rFonts w:ascii="Times New Roman" w:hAnsi="Times New Roman" w:cs="Times New Roman"/>
          <w:bCs/>
          <w:sz w:val="28"/>
          <w:szCs w:val="28"/>
        </w:rPr>
      </w:pPr>
    </w:p>
    <w:p w14:paraId="77411C12" w14:textId="1EA87151" w:rsidR="00604E44" w:rsidRDefault="00604E44" w:rsidP="00D03BB9">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- 6 сентября 2019 года опубликовано </w:t>
      </w:r>
      <w:r w:rsidR="0074716E" w:rsidRPr="0074716E">
        <w:rPr>
          <w:rFonts w:ascii="Times New Roman" w:hAnsi="Times New Roman" w:cs="Times New Roman"/>
          <w:b/>
          <w:sz w:val="28"/>
          <w:szCs w:val="28"/>
        </w:rPr>
        <w:t>Распоряжение Правительства Российской Федерации от 28 августа 2019 года № 1911-р</w:t>
      </w:r>
      <w:r w:rsidR="0074716E">
        <w:rPr>
          <w:rFonts w:ascii="Times New Roman" w:hAnsi="Times New Roman" w:cs="Times New Roman"/>
          <w:bCs/>
          <w:sz w:val="28"/>
          <w:szCs w:val="28"/>
        </w:rPr>
        <w:t xml:space="preserve"> - </w:t>
      </w:r>
      <w:hyperlink r:id="rId9" w:history="1">
        <w:r w:rsidR="0074716E" w:rsidRPr="00DF4E89">
          <w:rPr>
            <w:rStyle w:val="a4"/>
            <w:rFonts w:ascii="Times New Roman" w:hAnsi="Times New Roman" w:cs="Times New Roman"/>
            <w:bCs/>
            <w:sz w:val="28"/>
            <w:szCs w:val="28"/>
          </w:rPr>
          <w:t>http://publication.pravo.gov.ru/Document/View/0001201909060014</w:t>
        </w:r>
      </w:hyperlink>
      <w:r w:rsidR="0074716E">
        <w:rPr>
          <w:rFonts w:ascii="Times New Roman" w:hAnsi="Times New Roman" w:cs="Times New Roman"/>
          <w:bCs/>
          <w:sz w:val="28"/>
          <w:szCs w:val="28"/>
        </w:rPr>
        <w:t>.</w:t>
      </w:r>
    </w:p>
    <w:p w14:paraId="29C48138" w14:textId="59881287" w:rsidR="0074716E" w:rsidRDefault="0074716E" w:rsidP="00D03BB9">
      <w:pPr>
        <w:spacing w:line="360" w:lineRule="auto"/>
        <w:ind w:firstLine="708"/>
        <w:jc w:val="both"/>
        <w:rPr>
          <w:rFonts w:ascii="Times New Roman" w:hAnsi="Times New Roman" w:cs="Times New Roman"/>
          <w:bCs/>
          <w:sz w:val="28"/>
          <w:szCs w:val="28"/>
        </w:rPr>
      </w:pPr>
      <w:r w:rsidRPr="0074716E">
        <w:rPr>
          <w:rFonts w:ascii="Times New Roman" w:hAnsi="Times New Roman" w:cs="Times New Roman"/>
          <w:bCs/>
          <w:sz w:val="28"/>
          <w:szCs w:val="28"/>
        </w:rPr>
        <w:t>Подписанным распоряжением утверждена Концепция создания государственной единой облачной платформы</w:t>
      </w:r>
      <w:r>
        <w:rPr>
          <w:rFonts w:ascii="Times New Roman" w:hAnsi="Times New Roman" w:cs="Times New Roman"/>
          <w:bCs/>
          <w:sz w:val="28"/>
          <w:szCs w:val="28"/>
        </w:rPr>
        <w:t xml:space="preserve"> (далее – ГЕОП).</w:t>
      </w:r>
    </w:p>
    <w:p w14:paraId="543B9A03" w14:textId="5310D9E5" w:rsidR="0074716E" w:rsidRDefault="0074716E" w:rsidP="00D03BB9">
      <w:pPr>
        <w:spacing w:line="360" w:lineRule="auto"/>
        <w:ind w:firstLine="708"/>
        <w:jc w:val="both"/>
        <w:rPr>
          <w:rFonts w:ascii="Times New Roman" w:hAnsi="Times New Roman" w:cs="Times New Roman"/>
          <w:bCs/>
          <w:sz w:val="28"/>
          <w:szCs w:val="28"/>
        </w:rPr>
      </w:pPr>
      <w:r w:rsidRPr="0074716E">
        <w:rPr>
          <w:rFonts w:ascii="Times New Roman" w:hAnsi="Times New Roman" w:cs="Times New Roman"/>
          <w:bCs/>
          <w:sz w:val="28"/>
          <w:szCs w:val="28"/>
        </w:rPr>
        <w:lastRenderedPageBreak/>
        <w:t>Концепцией предусматривается поэтапный перевод информационных систем органов государственной власти и органов местного самоуправления в государственную единую облачную платформу. Это позволит повысить эффективность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w:t>
      </w:r>
    </w:p>
    <w:p w14:paraId="7B4281AA" w14:textId="77777777" w:rsidR="0074716E" w:rsidRPr="0074716E" w:rsidRDefault="0074716E" w:rsidP="0074716E">
      <w:pPr>
        <w:spacing w:line="360" w:lineRule="auto"/>
        <w:ind w:firstLine="708"/>
        <w:jc w:val="both"/>
        <w:rPr>
          <w:rFonts w:ascii="Times New Roman" w:hAnsi="Times New Roman" w:cs="Times New Roman"/>
          <w:bCs/>
          <w:sz w:val="28"/>
          <w:szCs w:val="28"/>
        </w:rPr>
      </w:pPr>
      <w:r w:rsidRPr="0074716E">
        <w:rPr>
          <w:rFonts w:ascii="Times New Roman" w:hAnsi="Times New Roman" w:cs="Times New Roman"/>
          <w:bCs/>
          <w:sz w:val="28"/>
          <w:szCs w:val="28"/>
        </w:rPr>
        <w:t>ГЕОП – это экосистема аккредитованных сервисов и поставщиков информационно-телекоммуникационной инфраструктуры, которые соответствуют установленным уполномоченными органами требованиям к информационной безопасности и качеству оказания соответствующих услуг.</w:t>
      </w:r>
    </w:p>
    <w:p w14:paraId="4D22F249" w14:textId="77777777" w:rsidR="0074716E" w:rsidRPr="0074716E" w:rsidRDefault="0074716E" w:rsidP="0074716E">
      <w:pPr>
        <w:spacing w:line="360" w:lineRule="auto"/>
        <w:ind w:firstLine="708"/>
        <w:jc w:val="both"/>
        <w:rPr>
          <w:rFonts w:ascii="Times New Roman" w:hAnsi="Times New Roman" w:cs="Times New Roman"/>
          <w:bCs/>
          <w:sz w:val="28"/>
          <w:szCs w:val="28"/>
        </w:rPr>
      </w:pPr>
      <w:r w:rsidRPr="0074716E">
        <w:rPr>
          <w:rFonts w:ascii="Times New Roman" w:hAnsi="Times New Roman" w:cs="Times New Roman"/>
          <w:bCs/>
          <w:sz w:val="28"/>
          <w:szCs w:val="28"/>
        </w:rPr>
        <w:t>Поставщиков услуг ГЕОП будут отбирать в порядке, установленном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w:t>
      </w:r>
    </w:p>
    <w:p w14:paraId="48840A25" w14:textId="6884002F" w:rsidR="0074716E" w:rsidRPr="00D03BB9" w:rsidRDefault="0074716E" w:rsidP="0074716E">
      <w:pPr>
        <w:spacing w:line="360" w:lineRule="auto"/>
        <w:ind w:firstLine="708"/>
        <w:jc w:val="both"/>
        <w:rPr>
          <w:rFonts w:ascii="Times New Roman" w:hAnsi="Times New Roman" w:cs="Times New Roman"/>
          <w:bCs/>
          <w:sz w:val="28"/>
          <w:szCs w:val="28"/>
        </w:rPr>
      </w:pPr>
      <w:r w:rsidRPr="0074716E">
        <w:rPr>
          <w:rFonts w:ascii="Times New Roman" w:hAnsi="Times New Roman" w:cs="Times New Roman"/>
          <w:bCs/>
          <w:sz w:val="28"/>
          <w:szCs w:val="28"/>
        </w:rPr>
        <w:t>Перевод информационно-телекоммуникационной инфраструктуры органов власти в ГЕОП позволит повысить эффективность использования и развития информационных систем потребителей услуг ГЕОП за счёт обеспечения их надёжной и производительной информационно-телекоммуникационной инфраструктурой, информационную безопасность государственных информационных систем, информационных систем персональных данных российских граждан, значимых объектов критической информационной инфраструктуры России, будет способствовать развитию отечественных производителей вычислительного оборудования и программного обеспечения.</w:t>
      </w:r>
    </w:p>
    <w:p w14:paraId="7597FF7C" w14:textId="77777777" w:rsidR="00D03BB9" w:rsidRPr="00D03BB9" w:rsidRDefault="00D03BB9" w:rsidP="00522AB3">
      <w:pPr>
        <w:spacing w:line="360" w:lineRule="auto"/>
        <w:ind w:firstLine="708"/>
        <w:jc w:val="both"/>
        <w:rPr>
          <w:rFonts w:ascii="Times New Roman" w:hAnsi="Times New Roman" w:cs="Times New Roman"/>
          <w:bCs/>
          <w:sz w:val="28"/>
          <w:szCs w:val="28"/>
        </w:rPr>
      </w:pPr>
    </w:p>
    <w:p w14:paraId="139294C2" w14:textId="7593977A" w:rsidR="00466F3F" w:rsidRDefault="00D23EB2" w:rsidP="00522AB3">
      <w:pPr>
        <w:spacing w:line="360" w:lineRule="auto"/>
        <w:ind w:firstLine="708"/>
        <w:jc w:val="both"/>
        <w:rPr>
          <w:rFonts w:ascii="Times New Roman" w:hAnsi="Times New Roman" w:cs="Times New Roman"/>
          <w:bCs/>
          <w:sz w:val="28"/>
          <w:szCs w:val="28"/>
        </w:rPr>
      </w:pPr>
      <w:r w:rsidRPr="009A08E2">
        <w:rPr>
          <w:rFonts w:ascii="Times New Roman" w:hAnsi="Times New Roman" w:cs="Times New Roman"/>
          <w:b/>
          <w:sz w:val="28"/>
          <w:szCs w:val="28"/>
        </w:rPr>
        <w:t xml:space="preserve">- </w:t>
      </w:r>
      <w:bookmarkEnd w:id="1"/>
      <w:r w:rsidR="00522AB3" w:rsidRPr="00522AB3">
        <w:rPr>
          <w:rFonts w:ascii="Times New Roman" w:hAnsi="Times New Roman" w:cs="Times New Roman"/>
          <w:bCs/>
          <w:sz w:val="28"/>
          <w:szCs w:val="28"/>
        </w:rPr>
        <w:t xml:space="preserve">10 </w:t>
      </w:r>
      <w:r w:rsidR="00522AB3">
        <w:rPr>
          <w:rFonts w:ascii="Times New Roman" w:hAnsi="Times New Roman" w:cs="Times New Roman"/>
          <w:bCs/>
          <w:sz w:val="28"/>
          <w:szCs w:val="28"/>
        </w:rPr>
        <w:t xml:space="preserve">сентября 2019 года Государственной Думой в 1 чтении принят </w:t>
      </w:r>
      <w:r w:rsidR="00522AB3" w:rsidRPr="00522AB3">
        <w:rPr>
          <w:rFonts w:ascii="Times New Roman" w:hAnsi="Times New Roman" w:cs="Times New Roman"/>
          <w:b/>
          <w:sz w:val="28"/>
          <w:szCs w:val="28"/>
        </w:rPr>
        <w:t xml:space="preserve">проект федерального закона №729516-7 «О внесении изменений в Кодекс </w:t>
      </w:r>
      <w:r w:rsidR="00522AB3" w:rsidRPr="00522AB3">
        <w:rPr>
          <w:rFonts w:ascii="Times New Roman" w:hAnsi="Times New Roman" w:cs="Times New Roman"/>
          <w:b/>
          <w:sz w:val="28"/>
          <w:szCs w:val="28"/>
        </w:rPr>
        <w:lastRenderedPageBreak/>
        <w:t>Российской Федерации об административных правонарушениях»</w:t>
      </w:r>
      <w:r w:rsidR="00522AB3">
        <w:rPr>
          <w:rFonts w:ascii="Times New Roman" w:hAnsi="Times New Roman" w:cs="Times New Roman"/>
          <w:bCs/>
          <w:sz w:val="28"/>
          <w:szCs w:val="28"/>
        </w:rPr>
        <w:t xml:space="preserve"> - </w:t>
      </w:r>
      <w:hyperlink r:id="rId10" w:history="1">
        <w:r w:rsidR="00522AB3" w:rsidRPr="00DF4E89">
          <w:rPr>
            <w:rStyle w:val="a4"/>
            <w:rFonts w:ascii="Times New Roman" w:hAnsi="Times New Roman" w:cs="Times New Roman"/>
            <w:bCs/>
            <w:sz w:val="28"/>
            <w:szCs w:val="28"/>
          </w:rPr>
          <w:t>https://sozd.duma.gov.ru/bill/729516-7</w:t>
        </w:r>
      </w:hyperlink>
      <w:r w:rsidR="00522AB3">
        <w:rPr>
          <w:rFonts w:ascii="Times New Roman" w:hAnsi="Times New Roman" w:cs="Times New Roman"/>
          <w:bCs/>
          <w:sz w:val="28"/>
          <w:szCs w:val="28"/>
        </w:rPr>
        <w:t>.</w:t>
      </w:r>
    </w:p>
    <w:p w14:paraId="6D46881B" w14:textId="1A4FB75A" w:rsidR="00522AB3" w:rsidRDefault="00522AB3"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w:t>
      </w:r>
      <w:r w:rsidR="00487E1D">
        <w:rPr>
          <w:rFonts w:ascii="Times New Roman" w:hAnsi="Times New Roman" w:cs="Times New Roman"/>
          <w:bCs/>
          <w:sz w:val="28"/>
          <w:szCs w:val="28"/>
        </w:rPr>
        <w:t>аконопроектом предлагается дополнить статью 13.11 КоАП РФ, предусматривающей административную ответственность за н</w:t>
      </w:r>
      <w:r w:rsidR="00487E1D" w:rsidRPr="00487E1D">
        <w:rPr>
          <w:rFonts w:ascii="Times New Roman" w:hAnsi="Times New Roman" w:cs="Times New Roman"/>
          <w:bCs/>
          <w:sz w:val="28"/>
          <w:szCs w:val="28"/>
        </w:rPr>
        <w:t>арушение законодательства Российской Федерации в области персональных данных</w:t>
      </w:r>
      <w:r w:rsidR="00487E1D">
        <w:rPr>
          <w:rFonts w:ascii="Times New Roman" w:hAnsi="Times New Roman" w:cs="Times New Roman"/>
          <w:bCs/>
          <w:sz w:val="28"/>
          <w:szCs w:val="28"/>
        </w:rPr>
        <w:t>, новыми частями 8 и 9.</w:t>
      </w:r>
    </w:p>
    <w:p w14:paraId="7F39C624" w14:textId="30A53650" w:rsidR="00487E1D" w:rsidRDefault="00487E1D"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Проектируемой частью 8 предлагается ввести административную ответственность за н</w:t>
      </w:r>
      <w:r w:rsidRPr="00487E1D">
        <w:rPr>
          <w:rFonts w:ascii="Times New Roman" w:hAnsi="Times New Roman" w:cs="Times New Roman"/>
          <w:bCs/>
          <w:sz w:val="28"/>
          <w:szCs w:val="28"/>
        </w:rPr>
        <w:t>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w:t>
      </w:r>
      <w:r>
        <w:rPr>
          <w:rFonts w:ascii="Times New Roman" w:hAnsi="Times New Roman" w:cs="Times New Roman"/>
          <w:bCs/>
          <w:sz w:val="28"/>
          <w:szCs w:val="28"/>
        </w:rPr>
        <w:t>.</w:t>
      </w:r>
    </w:p>
    <w:p w14:paraId="4D2172F4" w14:textId="02CCF6F8" w:rsidR="00487E1D" w:rsidRDefault="00487E1D"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 совершение данного административного правонарушение предлагается установить наказание в виде штрафа на граждан в размере от 30 000 до 50 000 рублей, на должностных лиц – от 200 000 до 500 000 рублей, на юридических лиц – от 2 000 000 до 6 000 000 рублей.</w:t>
      </w:r>
    </w:p>
    <w:p w14:paraId="0C2B46E3" w14:textId="64B57DC2" w:rsidR="00487E1D" w:rsidRDefault="00487E1D"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Проектируемой частью 9 предлагается установить административную ответственность за повторное совершение данного правонарушения. В этом случае</w:t>
      </w:r>
      <w:r w:rsidR="008B14D0">
        <w:rPr>
          <w:rFonts w:ascii="Times New Roman" w:hAnsi="Times New Roman" w:cs="Times New Roman"/>
          <w:bCs/>
          <w:sz w:val="28"/>
          <w:szCs w:val="28"/>
        </w:rPr>
        <w:t xml:space="preserve"> штраф для граждан составит от 50 000 до 100 000 рублей, для должностных лиц – от 500 000 до 1 000 000 рублей, для юридических лиц – от 6 000 000 до 18 000 000 рублей.</w:t>
      </w:r>
    </w:p>
    <w:p w14:paraId="21A6717E" w14:textId="7E3B9C1E" w:rsidR="008B14D0" w:rsidRDefault="008B14D0"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Индивидуальные предприниматели по данным составам административных правонарушений будут нести ответственность как юридические лица.</w:t>
      </w:r>
    </w:p>
    <w:p w14:paraId="4FE11E23" w14:textId="0218EB8E" w:rsidR="008B14D0" w:rsidRDefault="008B14D0"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В соответствии с ч. 5 ст. 18 Федерального закона от 27 июля 206 года №152-ФЗ «О персональных данных», п</w:t>
      </w:r>
      <w:r w:rsidRPr="008B14D0">
        <w:rPr>
          <w:rFonts w:ascii="Times New Roman" w:hAnsi="Times New Roman" w:cs="Times New Roman"/>
          <w:bCs/>
          <w:sz w:val="28"/>
          <w:szCs w:val="28"/>
        </w:rPr>
        <w:t>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r>
        <w:rPr>
          <w:rFonts w:ascii="Times New Roman" w:hAnsi="Times New Roman" w:cs="Times New Roman"/>
          <w:bCs/>
          <w:sz w:val="28"/>
          <w:szCs w:val="28"/>
        </w:rPr>
        <w:t>. В настоящее время административная ответственность за нарушение этой обязанности не установлена.</w:t>
      </w:r>
    </w:p>
    <w:p w14:paraId="11115040" w14:textId="60405A6D" w:rsidR="008B14D0" w:rsidRDefault="008B14D0" w:rsidP="00522AB3">
      <w:pPr>
        <w:spacing w:line="360" w:lineRule="auto"/>
        <w:ind w:firstLine="708"/>
        <w:jc w:val="both"/>
        <w:rPr>
          <w:rFonts w:ascii="Times New Roman" w:hAnsi="Times New Roman" w:cs="Times New Roman"/>
          <w:bCs/>
          <w:sz w:val="28"/>
          <w:szCs w:val="28"/>
        </w:rPr>
      </w:pPr>
    </w:p>
    <w:p w14:paraId="1FD9FAC4" w14:textId="4207922E" w:rsidR="008B14D0" w:rsidRDefault="008B14D0"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- 13 сентября 2019 года на рассмотрение Государственной Думы ч</w:t>
      </w:r>
      <w:r w:rsidRPr="008B14D0">
        <w:rPr>
          <w:rFonts w:ascii="Times New Roman" w:hAnsi="Times New Roman" w:cs="Times New Roman"/>
          <w:bCs/>
          <w:sz w:val="28"/>
          <w:szCs w:val="28"/>
        </w:rPr>
        <w:t>лен</w:t>
      </w:r>
      <w:r>
        <w:rPr>
          <w:rFonts w:ascii="Times New Roman" w:hAnsi="Times New Roman" w:cs="Times New Roman"/>
          <w:bCs/>
          <w:sz w:val="28"/>
          <w:szCs w:val="28"/>
        </w:rPr>
        <w:t>ом</w:t>
      </w:r>
      <w:r w:rsidRPr="008B14D0">
        <w:rPr>
          <w:rFonts w:ascii="Times New Roman" w:hAnsi="Times New Roman" w:cs="Times New Roman"/>
          <w:bCs/>
          <w:sz w:val="28"/>
          <w:szCs w:val="28"/>
        </w:rPr>
        <w:t xml:space="preserve"> СФ И.В.</w:t>
      </w:r>
      <w:r>
        <w:rPr>
          <w:rFonts w:ascii="Times New Roman" w:hAnsi="Times New Roman" w:cs="Times New Roman"/>
          <w:bCs/>
          <w:sz w:val="28"/>
          <w:szCs w:val="28"/>
        </w:rPr>
        <w:t xml:space="preserve"> </w:t>
      </w:r>
      <w:r w:rsidRPr="008B14D0">
        <w:rPr>
          <w:rFonts w:ascii="Times New Roman" w:hAnsi="Times New Roman" w:cs="Times New Roman"/>
          <w:bCs/>
          <w:sz w:val="28"/>
          <w:szCs w:val="28"/>
        </w:rPr>
        <w:t>Рукавишников</w:t>
      </w:r>
      <w:r>
        <w:rPr>
          <w:rFonts w:ascii="Times New Roman" w:hAnsi="Times New Roman" w:cs="Times New Roman"/>
          <w:bCs/>
          <w:sz w:val="28"/>
          <w:szCs w:val="28"/>
        </w:rPr>
        <w:t>ой</w:t>
      </w:r>
      <w:r w:rsidR="00821948">
        <w:rPr>
          <w:rFonts w:ascii="Times New Roman" w:hAnsi="Times New Roman" w:cs="Times New Roman"/>
          <w:bCs/>
          <w:sz w:val="28"/>
          <w:szCs w:val="28"/>
        </w:rPr>
        <w:t xml:space="preserve"> и д</w:t>
      </w:r>
      <w:r w:rsidRPr="008B14D0">
        <w:rPr>
          <w:rFonts w:ascii="Times New Roman" w:hAnsi="Times New Roman" w:cs="Times New Roman"/>
          <w:bCs/>
          <w:sz w:val="28"/>
          <w:szCs w:val="28"/>
        </w:rPr>
        <w:t>епутат</w:t>
      </w:r>
      <w:r w:rsidR="00821948">
        <w:rPr>
          <w:rFonts w:ascii="Times New Roman" w:hAnsi="Times New Roman" w:cs="Times New Roman"/>
          <w:bCs/>
          <w:sz w:val="28"/>
          <w:szCs w:val="28"/>
        </w:rPr>
        <w:t>ами</w:t>
      </w:r>
      <w:r w:rsidRPr="008B14D0">
        <w:rPr>
          <w:rFonts w:ascii="Times New Roman" w:hAnsi="Times New Roman" w:cs="Times New Roman"/>
          <w:bCs/>
          <w:sz w:val="28"/>
          <w:szCs w:val="28"/>
        </w:rPr>
        <w:t xml:space="preserve"> Гос</w:t>
      </w:r>
      <w:r w:rsidR="00821948">
        <w:rPr>
          <w:rFonts w:ascii="Times New Roman" w:hAnsi="Times New Roman" w:cs="Times New Roman"/>
          <w:bCs/>
          <w:sz w:val="28"/>
          <w:szCs w:val="28"/>
        </w:rPr>
        <w:t>д</w:t>
      </w:r>
      <w:r w:rsidRPr="008B14D0">
        <w:rPr>
          <w:rFonts w:ascii="Times New Roman" w:hAnsi="Times New Roman" w:cs="Times New Roman"/>
          <w:bCs/>
          <w:sz w:val="28"/>
          <w:szCs w:val="28"/>
        </w:rPr>
        <w:t>умы С.В.</w:t>
      </w:r>
      <w:r w:rsidR="00821948">
        <w:rPr>
          <w:rFonts w:ascii="Times New Roman" w:hAnsi="Times New Roman" w:cs="Times New Roman"/>
          <w:bCs/>
          <w:sz w:val="28"/>
          <w:szCs w:val="28"/>
        </w:rPr>
        <w:t xml:space="preserve"> </w:t>
      </w:r>
      <w:r w:rsidRPr="008B14D0">
        <w:rPr>
          <w:rFonts w:ascii="Times New Roman" w:hAnsi="Times New Roman" w:cs="Times New Roman"/>
          <w:bCs/>
          <w:sz w:val="28"/>
          <w:szCs w:val="28"/>
        </w:rPr>
        <w:t>Чижов</w:t>
      </w:r>
      <w:r w:rsidR="00821948">
        <w:rPr>
          <w:rFonts w:ascii="Times New Roman" w:hAnsi="Times New Roman" w:cs="Times New Roman"/>
          <w:bCs/>
          <w:sz w:val="28"/>
          <w:szCs w:val="28"/>
        </w:rPr>
        <w:t>ым</w:t>
      </w:r>
      <w:r w:rsidRPr="008B14D0">
        <w:rPr>
          <w:rFonts w:ascii="Times New Roman" w:hAnsi="Times New Roman" w:cs="Times New Roman"/>
          <w:bCs/>
          <w:sz w:val="28"/>
          <w:szCs w:val="28"/>
        </w:rPr>
        <w:t>, И.М.</w:t>
      </w:r>
      <w:r w:rsidR="00821948">
        <w:rPr>
          <w:rFonts w:ascii="Times New Roman" w:hAnsi="Times New Roman" w:cs="Times New Roman"/>
          <w:bCs/>
          <w:sz w:val="28"/>
          <w:szCs w:val="28"/>
        </w:rPr>
        <w:t xml:space="preserve"> </w:t>
      </w:r>
      <w:r w:rsidRPr="008B14D0">
        <w:rPr>
          <w:rFonts w:ascii="Times New Roman" w:hAnsi="Times New Roman" w:cs="Times New Roman"/>
          <w:bCs/>
          <w:sz w:val="28"/>
          <w:szCs w:val="28"/>
        </w:rPr>
        <w:t>Гусев</w:t>
      </w:r>
      <w:r w:rsidR="00821948">
        <w:rPr>
          <w:rFonts w:ascii="Times New Roman" w:hAnsi="Times New Roman" w:cs="Times New Roman"/>
          <w:bCs/>
          <w:sz w:val="28"/>
          <w:szCs w:val="28"/>
        </w:rPr>
        <w:t>ой</w:t>
      </w:r>
      <w:r w:rsidRPr="008B14D0">
        <w:rPr>
          <w:rFonts w:ascii="Times New Roman" w:hAnsi="Times New Roman" w:cs="Times New Roman"/>
          <w:bCs/>
          <w:sz w:val="28"/>
          <w:szCs w:val="28"/>
        </w:rPr>
        <w:t>, Л.Н.</w:t>
      </w:r>
      <w:r w:rsidR="00821948">
        <w:rPr>
          <w:rFonts w:ascii="Times New Roman" w:hAnsi="Times New Roman" w:cs="Times New Roman"/>
          <w:bCs/>
          <w:sz w:val="28"/>
          <w:szCs w:val="28"/>
        </w:rPr>
        <w:t xml:space="preserve"> </w:t>
      </w:r>
      <w:r w:rsidRPr="008B14D0">
        <w:rPr>
          <w:rFonts w:ascii="Times New Roman" w:hAnsi="Times New Roman" w:cs="Times New Roman"/>
          <w:bCs/>
          <w:sz w:val="28"/>
          <w:szCs w:val="28"/>
        </w:rPr>
        <w:t>Тутов</w:t>
      </w:r>
      <w:r w:rsidR="00821948">
        <w:rPr>
          <w:rFonts w:ascii="Times New Roman" w:hAnsi="Times New Roman" w:cs="Times New Roman"/>
          <w:bCs/>
          <w:sz w:val="28"/>
          <w:szCs w:val="28"/>
        </w:rPr>
        <w:t>ой</w:t>
      </w:r>
      <w:r w:rsidRPr="008B14D0">
        <w:rPr>
          <w:rFonts w:ascii="Times New Roman" w:hAnsi="Times New Roman" w:cs="Times New Roman"/>
          <w:bCs/>
          <w:sz w:val="28"/>
          <w:szCs w:val="28"/>
        </w:rPr>
        <w:t>, А.А.</w:t>
      </w:r>
      <w:r w:rsidR="00821948">
        <w:rPr>
          <w:rFonts w:ascii="Times New Roman" w:hAnsi="Times New Roman" w:cs="Times New Roman"/>
          <w:bCs/>
          <w:sz w:val="28"/>
          <w:szCs w:val="28"/>
        </w:rPr>
        <w:t xml:space="preserve"> </w:t>
      </w:r>
      <w:proofErr w:type="spellStart"/>
      <w:r w:rsidRPr="008B14D0">
        <w:rPr>
          <w:rFonts w:ascii="Times New Roman" w:hAnsi="Times New Roman" w:cs="Times New Roman"/>
          <w:bCs/>
          <w:sz w:val="28"/>
          <w:szCs w:val="28"/>
        </w:rPr>
        <w:t>Кувычко</w:t>
      </w:r>
      <w:proofErr w:type="spellEnd"/>
      <w:r w:rsidRPr="008B14D0">
        <w:rPr>
          <w:rFonts w:ascii="Times New Roman" w:hAnsi="Times New Roman" w:cs="Times New Roman"/>
          <w:bCs/>
          <w:sz w:val="28"/>
          <w:szCs w:val="28"/>
        </w:rPr>
        <w:t>, Т.В.</w:t>
      </w:r>
      <w:r w:rsidR="00821948">
        <w:rPr>
          <w:rFonts w:ascii="Times New Roman" w:hAnsi="Times New Roman" w:cs="Times New Roman"/>
          <w:bCs/>
          <w:sz w:val="28"/>
          <w:szCs w:val="28"/>
        </w:rPr>
        <w:t xml:space="preserve"> </w:t>
      </w:r>
      <w:r w:rsidRPr="008B14D0">
        <w:rPr>
          <w:rFonts w:ascii="Times New Roman" w:hAnsi="Times New Roman" w:cs="Times New Roman"/>
          <w:bCs/>
          <w:sz w:val="28"/>
          <w:szCs w:val="28"/>
        </w:rPr>
        <w:t>Касаев</w:t>
      </w:r>
      <w:r w:rsidR="00821948">
        <w:rPr>
          <w:rFonts w:ascii="Times New Roman" w:hAnsi="Times New Roman" w:cs="Times New Roman"/>
          <w:bCs/>
          <w:sz w:val="28"/>
          <w:szCs w:val="28"/>
        </w:rPr>
        <w:t>ой</w:t>
      </w:r>
      <w:r w:rsidRPr="008B14D0">
        <w:rPr>
          <w:rFonts w:ascii="Times New Roman" w:hAnsi="Times New Roman" w:cs="Times New Roman"/>
          <w:bCs/>
          <w:sz w:val="28"/>
          <w:szCs w:val="28"/>
        </w:rPr>
        <w:t>, М.М.</w:t>
      </w:r>
      <w:r w:rsidR="00821948">
        <w:rPr>
          <w:rFonts w:ascii="Times New Roman" w:hAnsi="Times New Roman" w:cs="Times New Roman"/>
          <w:bCs/>
          <w:sz w:val="28"/>
          <w:szCs w:val="28"/>
        </w:rPr>
        <w:t xml:space="preserve"> </w:t>
      </w:r>
      <w:r w:rsidRPr="008B14D0">
        <w:rPr>
          <w:rFonts w:ascii="Times New Roman" w:hAnsi="Times New Roman" w:cs="Times New Roman"/>
          <w:bCs/>
          <w:sz w:val="28"/>
          <w:szCs w:val="28"/>
        </w:rPr>
        <w:t>Бариев</w:t>
      </w:r>
      <w:r w:rsidR="00821948">
        <w:rPr>
          <w:rFonts w:ascii="Times New Roman" w:hAnsi="Times New Roman" w:cs="Times New Roman"/>
          <w:bCs/>
          <w:sz w:val="28"/>
          <w:szCs w:val="28"/>
        </w:rPr>
        <w:t>ым</w:t>
      </w:r>
      <w:r w:rsidRPr="008B14D0">
        <w:rPr>
          <w:rFonts w:ascii="Times New Roman" w:hAnsi="Times New Roman" w:cs="Times New Roman"/>
          <w:bCs/>
          <w:sz w:val="28"/>
          <w:szCs w:val="28"/>
        </w:rPr>
        <w:t>, С.В.</w:t>
      </w:r>
      <w:r w:rsidR="00821948">
        <w:rPr>
          <w:rFonts w:ascii="Times New Roman" w:hAnsi="Times New Roman" w:cs="Times New Roman"/>
          <w:bCs/>
          <w:sz w:val="28"/>
          <w:szCs w:val="28"/>
        </w:rPr>
        <w:t xml:space="preserve"> </w:t>
      </w:r>
      <w:proofErr w:type="spellStart"/>
      <w:r w:rsidRPr="008B14D0">
        <w:rPr>
          <w:rFonts w:ascii="Times New Roman" w:hAnsi="Times New Roman" w:cs="Times New Roman"/>
          <w:bCs/>
          <w:sz w:val="28"/>
          <w:szCs w:val="28"/>
        </w:rPr>
        <w:t>Яхнюк</w:t>
      </w:r>
      <w:proofErr w:type="spellEnd"/>
      <w:r w:rsidRPr="008B14D0">
        <w:rPr>
          <w:rFonts w:ascii="Times New Roman" w:hAnsi="Times New Roman" w:cs="Times New Roman"/>
          <w:bCs/>
          <w:sz w:val="28"/>
          <w:szCs w:val="28"/>
        </w:rPr>
        <w:t>, С.Н.</w:t>
      </w:r>
      <w:r w:rsidR="00821948">
        <w:rPr>
          <w:rFonts w:ascii="Times New Roman" w:hAnsi="Times New Roman" w:cs="Times New Roman"/>
          <w:bCs/>
          <w:sz w:val="28"/>
          <w:szCs w:val="28"/>
        </w:rPr>
        <w:t xml:space="preserve"> </w:t>
      </w:r>
      <w:proofErr w:type="spellStart"/>
      <w:r w:rsidRPr="008B14D0">
        <w:rPr>
          <w:rFonts w:ascii="Times New Roman" w:hAnsi="Times New Roman" w:cs="Times New Roman"/>
          <w:bCs/>
          <w:sz w:val="28"/>
          <w:szCs w:val="28"/>
        </w:rPr>
        <w:t>Коткин</w:t>
      </w:r>
      <w:r w:rsidR="00821948">
        <w:rPr>
          <w:rFonts w:ascii="Times New Roman" w:hAnsi="Times New Roman" w:cs="Times New Roman"/>
          <w:bCs/>
          <w:sz w:val="28"/>
          <w:szCs w:val="28"/>
        </w:rPr>
        <w:t>ым</w:t>
      </w:r>
      <w:proofErr w:type="spellEnd"/>
      <w:r w:rsidRPr="008B14D0">
        <w:rPr>
          <w:rFonts w:ascii="Times New Roman" w:hAnsi="Times New Roman" w:cs="Times New Roman"/>
          <w:bCs/>
          <w:sz w:val="28"/>
          <w:szCs w:val="28"/>
        </w:rPr>
        <w:t>, Е.А.</w:t>
      </w:r>
      <w:r w:rsidR="00821948">
        <w:rPr>
          <w:rFonts w:ascii="Times New Roman" w:hAnsi="Times New Roman" w:cs="Times New Roman"/>
          <w:bCs/>
          <w:sz w:val="28"/>
          <w:szCs w:val="28"/>
        </w:rPr>
        <w:t xml:space="preserve"> </w:t>
      </w:r>
      <w:r w:rsidRPr="008B14D0">
        <w:rPr>
          <w:rFonts w:ascii="Times New Roman" w:hAnsi="Times New Roman" w:cs="Times New Roman"/>
          <w:bCs/>
          <w:sz w:val="28"/>
          <w:szCs w:val="28"/>
        </w:rPr>
        <w:t>Митин</w:t>
      </w:r>
      <w:r w:rsidR="00821948">
        <w:rPr>
          <w:rFonts w:ascii="Times New Roman" w:hAnsi="Times New Roman" w:cs="Times New Roman"/>
          <w:bCs/>
          <w:sz w:val="28"/>
          <w:szCs w:val="28"/>
        </w:rPr>
        <w:t>ой</w:t>
      </w:r>
      <w:r w:rsidRPr="008B14D0">
        <w:rPr>
          <w:rFonts w:ascii="Times New Roman" w:hAnsi="Times New Roman" w:cs="Times New Roman"/>
          <w:bCs/>
          <w:sz w:val="28"/>
          <w:szCs w:val="28"/>
        </w:rPr>
        <w:t>, В.М.</w:t>
      </w:r>
      <w:r w:rsidR="00821948">
        <w:rPr>
          <w:rFonts w:ascii="Times New Roman" w:hAnsi="Times New Roman" w:cs="Times New Roman"/>
          <w:bCs/>
          <w:sz w:val="28"/>
          <w:szCs w:val="28"/>
        </w:rPr>
        <w:t xml:space="preserve"> </w:t>
      </w:r>
      <w:r w:rsidRPr="008B14D0">
        <w:rPr>
          <w:rFonts w:ascii="Times New Roman" w:hAnsi="Times New Roman" w:cs="Times New Roman"/>
          <w:bCs/>
          <w:sz w:val="28"/>
          <w:szCs w:val="28"/>
        </w:rPr>
        <w:t>Новиков</w:t>
      </w:r>
      <w:r w:rsidR="00821948">
        <w:rPr>
          <w:rFonts w:ascii="Times New Roman" w:hAnsi="Times New Roman" w:cs="Times New Roman"/>
          <w:bCs/>
          <w:sz w:val="28"/>
          <w:szCs w:val="28"/>
        </w:rPr>
        <w:t xml:space="preserve">ым внесен </w:t>
      </w:r>
      <w:r w:rsidR="00821948" w:rsidRPr="00821948">
        <w:rPr>
          <w:rFonts w:ascii="Times New Roman" w:hAnsi="Times New Roman" w:cs="Times New Roman"/>
          <w:b/>
          <w:sz w:val="28"/>
          <w:szCs w:val="28"/>
        </w:rPr>
        <w:t>проект федерального закона «О внесении изменений в статью 17 Федерального закона «О бесплатной юридической помощи в Российской Федерации»</w:t>
      </w:r>
      <w:r w:rsidR="00821948">
        <w:rPr>
          <w:rFonts w:ascii="Times New Roman" w:hAnsi="Times New Roman" w:cs="Times New Roman"/>
          <w:bCs/>
          <w:sz w:val="28"/>
          <w:szCs w:val="28"/>
        </w:rPr>
        <w:t xml:space="preserve"> - </w:t>
      </w:r>
      <w:hyperlink r:id="rId11" w:history="1">
        <w:r w:rsidR="00821948" w:rsidRPr="00DF4E89">
          <w:rPr>
            <w:rStyle w:val="a4"/>
            <w:rFonts w:ascii="Times New Roman" w:hAnsi="Times New Roman" w:cs="Times New Roman"/>
            <w:bCs/>
            <w:sz w:val="28"/>
            <w:szCs w:val="28"/>
          </w:rPr>
          <w:t>https://sozd.duma.gov.ru/bill/793507-7</w:t>
        </w:r>
      </w:hyperlink>
      <w:r w:rsidR="00821948">
        <w:rPr>
          <w:rFonts w:ascii="Times New Roman" w:hAnsi="Times New Roman" w:cs="Times New Roman"/>
          <w:bCs/>
          <w:sz w:val="28"/>
          <w:szCs w:val="28"/>
        </w:rPr>
        <w:t>.</w:t>
      </w:r>
    </w:p>
    <w:p w14:paraId="5DF99E62" w14:textId="0AFC175B" w:rsidR="00821948" w:rsidRDefault="00821948"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Законопроектом </w:t>
      </w:r>
      <w:r w:rsidRPr="00821948">
        <w:rPr>
          <w:rFonts w:ascii="Times New Roman" w:hAnsi="Times New Roman" w:cs="Times New Roman"/>
          <w:bCs/>
          <w:sz w:val="28"/>
          <w:szCs w:val="28"/>
        </w:rPr>
        <w:t>предлагает</w:t>
      </w:r>
      <w:r>
        <w:rPr>
          <w:rFonts w:ascii="Times New Roman" w:hAnsi="Times New Roman" w:cs="Times New Roman"/>
          <w:bCs/>
          <w:sz w:val="28"/>
          <w:szCs w:val="28"/>
        </w:rPr>
        <w:t>ся</w:t>
      </w:r>
      <w:r w:rsidRPr="00821948">
        <w:rPr>
          <w:rFonts w:ascii="Times New Roman" w:hAnsi="Times New Roman" w:cs="Times New Roman"/>
          <w:bCs/>
          <w:sz w:val="28"/>
          <w:szCs w:val="28"/>
        </w:rPr>
        <w:t xml:space="preserve"> установить обязанность органов государственной власти и местного самоуправления, общественных объединений и организаций направлять письменный ответ на запрос государственного юридического бюро в тридцатидневный срок, по аналогии с адвокатским запросом</w:t>
      </w:r>
      <w:r>
        <w:rPr>
          <w:rFonts w:ascii="Times New Roman" w:hAnsi="Times New Roman" w:cs="Times New Roman"/>
          <w:bCs/>
          <w:sz w:val="28"/>
          <w:szCs w:val="28"/>
        </w:rPr>
        <w:t>.</w:t>
      </w:r>
    </w:p>
    <w:p w14:paraId="0418A70C" w14:textId="34AB3206" w:rsidR="00821948" w:rsidRDefault="00821948" w:rsidP="00522AB3">
      <w:pPr>
        <w:spacing w:line="360" w:lineRule="auto"/>
        <w:ind w:firstLine="708"/>
        <w:jc w:val="both"/>
        <w:rPr>
          <w:rFonts w:ascii="Times New Roman" w:hAnsi="Times New Roman" w:cs="Times New Roman"/>
          <w:bCs/>
          <w:sz w:val="28"/>
          <w:szCs w:val="28"/>
        </w:rPr>
      </w:pPr>
      <w:r w:rsidRPr="00821948">
        <w:rPr>
          <w:rFonts w:ascii="Times New Roman" w:hAnsi="Times New Roman" w:cs="Times New Roman"/>
          <w:bCs/>
          <w:sz w:val="28"/>
          <w:szCs w:val="28"/>
        </w:rPr>
        <w:t xml:space="preserve">Законопроект фактически уравнивает в правах обращение государственных юридических бюро с адвокатским запросом, определяет случаи, в которых обращение может быть оставлено без ответа. За немотивированный отказ в предоставлении сведений по запросу государственного юридического бюро предполагается наказание в виде штрафа от </w:t>
      </w:r>
      <w:r>
        <w:rPr>
          <w:rFonts w:ascii="Times New Roman" w:hAnsi="Times New Roman" w:cs="Times New Roman"/>
          <w:bCs/>
          <w:sz w:val="28"/>
          <w:szCs w:val="28"/>
        </w:rPr>
        <w:t>5 000 до 10 000</w:t>
      </w:r>
      <w:r w:rsidRPr="00821948">
        <w:rPr>
          <w:rFonts w:ascii="Times New Roman" w:hAnsi="Times New Roman" w:cs="Times New Roman"/>
          <w:bCs/>
          <w:sz w:val="28"/>
          <w:szCs w:val="28"/>
        </w:rPr>
        <w:t xml:space="preserve"> рублей в соответствии со статьей 5.39 КоАП РФ.</w:t>
      </w:r>
    </w:p>
    <w:p w14:paraId="26AAED9E" w14:textId="066A8D49" w:rsidR="007F05B2" w:rsidRDefault="007F05B2" w:rsidP="00522AB3">
      <w:pPr>
        <w:spacing w:line="360" w:lineRule="auto"/>
        <w:ind w:firstLine="708"/>
        <w:jc w:val="both"/>
        <w:rPr>
          <w:rFonts w:ascii="Times New Roman" w:hAnsi="Times New Roman" w:cs="Times New Roman"/>
          <w:bCs/>
          <w:sz w:val="28"/>
          <w:szCs w:val="28"/>
        </w:rPr>
      </w:pPr>
    </w:p>
    <w:p w14:paraId="40BAD68D" w14:textId="53C51A09" w:rsidR="007F05B2" w:rsidRDefault="007F05B2"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- 18 сентября 2019 года Минкомсвязи России объявило о разработке </w:t>
      </w:r>
      <w:r w:rsidRPr="00AF0680">
        <w:rPr>
          <w:rFonts w:ascii="Times New Roman" w:hAnsi="Times New Roman" w:cs="Times New Roman"/>
          <w:b/>
          <w:sz w:val="28"/>
          <w:szCs w:val="28"/>
        </w:rPr>
        <w:t>проекта федерального закона «О внесении изменений в Федеральный закон «О персональных данных»</w:t>
      </w:r>
      <w:r>
        <w:rPr>
          <w:rFonts w:ascii="Times New Roman" w:hAnsi="Times New Roman" w:cs="Times New Roman"/>
          <w:bCs/>
          <w:sz w:val="28"/>
          <w:szCs w:val="28"/>
        </w:rPr>
        <w:t xml:space="preserve"> - </w:t>
      </w:r>
      <w:hyperlink r:id="rId12" w:anchor="npa=95069" w:history="1">
        <w:r w:rsidRPr="00DF4E89">
          <w:rPr>
            <w:rStyle w:val="a4"/>
            <w:rFonts w:ascii="Times New Roman" w:hAnsi="Times New Roman" w:cs="Times New Roman"/>
            <w:bCs/>
            <w:sz w:val="28"/>
            <w:szCs w:val="28"/>
          </w:rPr>
          <w:t>https://regulation.gov.ru/projects#npa=95069</w:t>
        </w:r>
      </w:hyperlink>
      <w:r>
        <w:rPr>
          <w:rFonts w:ascii="Times New Roman" w:hAnsi="Times New Roman" w:cs="Times New Roman"/>
          <w:bCs/>
          <w:sz w:val="28"/>
          <w:szCs w:val="28"/>
        </w:rPr>
        <w:t>.</w:t>
      </w:r>
    </w:p>
    <w:p w14:paraId="340647D7" w14:textId="0726805D" w:rsidR="007F05B2" w:rsidRDefault="00AF0680"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Законопроектом понятийный аппарат закона дополняется определениями «обезличенные персональные данные» и «обезличенные данные</w:t>
      </w:r>
      <w:r w:rsidR="006B02F4">
        <w:rPr>
          <w:rFonts w:ascii="Times New Roman" w:hAnsi="Times New Roman" w:cs="Times New Roman"/>
          <w:bCs/>
          <w:sz w:val="28"/>
          <w:szCs w:val="28"/>
        </w:rPr>
        <w:t>»:</w:t>
      </w:r>
    </w:p>
    <w:p w14:paraId="6B173491" w14:textId="519CC869" w:rsidR="006B02F4" w:rsidRDefault="006B02F4"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w:t>
      </w:r>
      <w:r w:rsidRPr="006B02F4">
        <w:rPr>
          <w:rFonts w:ascii="Times New Roman" w:hAnsi="Times New Roman" w:cs="Times New Roman"/>
          <w:bCs/>
          <w:sz w:val="28"/>
          <w:szCs w:val="28"/>
        </w:rPr>
        <w:t>обезличенные персональные данные – информация, которая в результате обезличивания персональных данных не позволяет без использования дополнительной информации определить принадлежность персональных данных конкретному субъекту персональных данных</w:t>
      </w:r>
      <w:r>
        <w:rPr>
          <w:rFonts w:ascii="Times New Roman" w:hAnsi="Times New Roman" w:cs="Times New Roman"/>
          <w:bCs/>
          <w:sz w:val="28"/>
          <w:szCs w:val="28"/>
        </w:rPr>
        <w:t>»;</w:t>
      </w:r>
    </w:p>
    <w:p w14:paraId="06C146E7" w14:textId="78D3F23F" w:rsidR="006B02F4" w:rsidRDefault="006B02F4"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w:t>
      </w:r>
      <w:r w:rsidRPr="006B02F4">
        <w:rPr>
          <w:rFonts w:ascii="Times New Roman" w:hAnsi="Times New Roman" w:cs="Times New Roman"/>
          <w:bCs/>
          <w:sz w:val="28"/>
          <w:szCs w:val="28"/>
        </w:rPr>
        <w:t>обезличенные данные - информация, которая в результате обезличивания не позволяет даже при использовании дополнительной информации определить ее принадлежность конкретному субъекту персональных данных</w:t>
      </w:r>
      <w:r>
        <w:rPr>
          <w:rFonts w:ascii="Times New Roman" w:hAnsi="Times New Roman" w:cs="Times New Roman"/>
          <w:bCs/>
          <w:sz w:val="28"/>
          <w:szCs w:val="28"/>
        </w:rPr>
        <w:t>».</w:t>
      </w:r>
    </w:p>
    <w:p w14:paraId="7601607B" w14:textId="7C2D8BD4" w:rsidR="006B02F4" w:rsidRDefault="006B02F4"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Вводится отдельная статья 8.1, регулирующая порядок обработки обезличенных персональных данных и обезличенных данных. Так, обезличивание персональных данных осуществляется с согласия субъекта персональных данных. Требования и методы обезличивания </w:t>
      </w:r>
      <w:r w:rsidR="00427A48">
        <w:rPr>
          <w:rFonts w:ascii="Times New Roman" w:hAnsi="Times New Roman" w:cs="Times New Roman"/>
          <w:bCs/>
          <w:sz w:val="28"/>
          <w:szCs w:val="28"/>
        </w:rPr>
        <w:t xml:space="preserve">персональных данных </w:t>
      </w:r>
      <w:r>
        <w:rPr>
          <w:rFonts w:ascii="Times New Roman" w:hAnsi="Times New Roman" w:cs="Times New Roman"/>
          <w:bCs/>
          <w:sz w:val="28"/>
          <w:szCs w:val="28"/>
        </w:rPr>
        <w:t>устанавливаются уполномоченным органом (Роскомнадзор). Не допускается передача третьему лицу дополнительной информации, позволяющей определить принадлежность обезличенных персональных данных. Действия по получению и обработка обезличенных данных</w:t>
      </w:r>
      <w:r w:rsidR="00427A48">
        <w:rPr>
          <w:rFonts w:ascii="Times New Roman" w:hAnsi="Times New Roman" w:cs="Times New Roman"/>
          <w:bCs/>
          <w:sz w:val="28"/>
          <w:szCs w:val="28"/>
        </w:rPr>
        <w:t xml:space="preserve"> осуществляются без согласия субъекта персональных данных. Требования и методы обезличивания, обеспечивающие невозможность отнесения информации к конкретному субъекту персональных данных, устанавливаются Правительством РФ.</w:t>
      </w:r>
    </w:p>
    <w:p w14:paraId="201A3841" w14:textId="4CC76A8F" w:rsidR="00427A48" w:rsidRDefault="00427A48" w:rsidP="00427A4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Уточняется и расширяется перечень случаев обработки персональных данных: закрепляется возможность обработки персональных данных без согласия </w:t>
      </w:r>
      <w:r>
        <w:rPr>
          <w:rFonts w:ascii="Times New Roman" w:hAnsi="Times New Roman" w:cs="Times New Roman"/>
          <w:bCs/>
          <w:sz w:val="28"/>
          <w:szCs w:val="28"/>
        </w:rPr>
        <w:lastRenderedPageBreak/>
        <w:t>субъекта персональных данных для предотвращения имущественного ущерба, предупреждения и предотвращения противоправных деяний и в аналитических целях (при условии обязательного обезличивания персональных данных), вводится новый случай обработки персональных данных – «</w:t>
      </w:r>
      <w:r w:rsidRPr="00427A48">
        <w:rPr>
          <w:rFonts w:ascii="Times New Roman" w:hAnsi="Times New Roman" w:cs="Times New Roman"/>
          <w:bCs/>
          <w:sz w:val="28"/>
          <w:szCs w:val="28"/>
        </w:rPr>
        <w:t>осуществляется обработка персональных данных, полученных оператором на законных основаниях, в целях получения обезличенных данных</w:t>
      </w:r>
      <w:r>
        <w:rPr>
          <w:rFonts w:ascii="Times New Roman" w:hAnsi="Times New Roman" w:cs="Times New Roman"/>
          <w:bCs/>
          <w:sz w:val="28"/>
          <w:szCs w:val="28"/>
        </w:rPr>
        <w:t>».</w:t>
      </w:r>
    </w:p>
    <w:p w14:paraId="194FC8D1" w14:textId="3ED28D7C" w:rsidR="00427A48" w:rsidRDefault="00064C70" w:rsidP="00427A4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Изменяются требования к способам получения согласия на обработку персональных данных. Так, предлагается закрепить, что согласие на обработку персональных данных может быть получено </w:t>
      </w:r>
      <w:r w:rsidRPr="00064C70">
        <w:rPr>
          <w:rFonts w:ascii="Times New Roman" w:hAnsi="Times New Roman" w:cs="Times New Roman"/>
          <w:bCs/>
          <w:sz w:val="28"/>
          <w:szCs w:val="28"/>
        </w:rPr>
        <w:t xml:space="preserve">«в том числе электронной </w:t>
      </w:r>
      <w:r>
        <w:rPr>
          <w:rFonts w:ascii="Times New Roman" w:hAnsi="Times New Roman" w:cs="Times New Roman"/>
          <w:bCs/>
          <w:sz w:val="28"/>
          <w:szCs w:val="28"/>
        </w:rPr>
        <w:t xml:space="preserve">форме </w:t>
      </w:r>
      <w:r w:rsidRPr="00064C70">
        <w:rPr>
          <w:rFonts w:ascii="Times New Roman" w:hAnsi="Times New Roman" w:cs="Times New Roman"/>
          <w:bCs/>
          <w:sz w:val="28"/>
          <w:szCs w:val="28"/>
        </w:rPr>
        <w:t>(путем направления короткого текстового сообщения по сети подвижной радиотелефонной связи, посредством электронной почты, путем заполнения формы на сайте оператора или лица, действующего по поручению оператора, иными способами)</w:t>
      </w:r>
      <w:r>
        <w:rPr>
          <w:rFonts w:ascii="Times New Roman" w:hAnsi="Times New Roman" w:cs="Times New Roman"/>
          <w:bCs/>
          <w:sz w:val="28"/>
          <w:szCs w:val="28"/>
        </w:rPr>
        <w:t>». Также, помимо электронной подписи</w:t>
      </w:r>
      <w:r w:rsidR="007A68CD">
        <w:rPr>
          <w:rFonts w:ascii="Times New Roman" w:hAnsi="Times New Roman" w:cs="Times New Roman"/>
          <w:bCs/>
          <w:sz w:val="28"/>
          <w:szCs w:val="28"/>
        </w:rPr>
        <w:t xml:space="preserve"> (получение которой регулируется соответствующим законом), согласие на обработку персональных данных в электронной форме может быть подтверждено «</w:t>
      </w:r>
      <w:r w:rsidR="007A68CD" w:rsidRPr="007A68CD">
        <w:rPr>
          <w:rFonts w:ascii="Times New Roman" w:hAnsi="Times New Roman" w:cs="Times New Roman"/>
          <w:bCs/>
          <w:sz w:val="28"/>
          <w:szCs w:val="28"/>
        </w:rPr>
        <w:t>любым способом, позволяющим достоверно определить субъекта персональных данных и установить его волеизъявление</w:t>
      </w:r>
      <w:r w:rsidR="007A68CD">
        <w:rPr>
          <w:rFonts w:ascii="Times New Roman" w:hAnsi="Times New Roman" w:cs="Times New Roman"/>
          <w:bCs/>
          <w:sz w:val="28"/>
          <w:szCs w:val="28"/>
        </w:rPr>
        <w:t>».</w:t>
      </w:r>
    </w:p>
    <w:p w14:paraId="3E068035" w14:textId="5826EC04" w:rsidR="00064C70" w:rsidRDefault="00064C70" w:rsidP="00427A4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Закрепляется, что в согласии на обработку персональных данных могут указываться несколько целей обработки, а субъект персональных данных вправе требовать от оператора изменения состава целей, указанных в согласии.</w:t>
      </w:r>
    </w:p>
    <w:p w14:paraId="68394505" w14:textId="7819BC69" w:rsidR="00F46155" w:rsidRDefault="00F46155" w:rsidP="00427A48">
      <w:pPr>
        <w:spacing w:line="360" w:lineRule="auto"/>
        <w:ind w:firstLine="708"/>
        <w:jc w:val="both"/>
        <w:rPr>
          <w:rFonts w:ascii="Times New Roman" w:hAnsi="Times New Roman" w:cs="Times New Roman"/>
          <w:bCs/>
          <w:sz w:val="28"/>
          <w:szCs w:val="28"/>
        </w:rPr>
      </w:pPr>
    </w:p>
    <w:p w14:paraId="306D811B" w14:textId="4E605CBF" w:rsidR="00D03BB9" w:rsidRDefault="00D03BB9"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- 20 сентября 2019 года на рассмотрение Государственной Думы депутатами </w:t>
      </w:r>
      <w:r w:rsidRPr="00D03BB9">
        <w:rPr>
          <w:rFonts w:ascii="Times New Roman" w:hAnsi="Times New Roman" w:cs="Times New Roman"/>
          <w:bCs/>
          <w:sz w:val="28"/>
          <w:szCs w:val="28"/>
        </w:rPr>
        <w:t>С.А.</w:t>
      </w:r>
      <w:r>
        <w:rPr>
          <w:rFonts w:ascii="Times New Roman" w:hAnsi="Times New Roman" w:cs="Times New Roman"/>
          <w:bCs/>
          <w:sz w:val="28"/>
          <w:szCs w:val="28"/>
        </w:rPr>
        <w:t xml:space="preserve"> </w:t>
      </w:r>
      <w:r w:rsidRPr="00D03BB9">
        <w:rPr>
          <w:rFonts w:ascii="Times New Roman" w:hAnsi="Times New Roman" w:cs="Times New Roman"/>
          <w:bCs/>
          <w:sz w:val="28"/>
          <w:szCs w:val="28"/>
        </w:rPr>
        <w:t>Гаврилов</w:t>
      </w:r>
      <w:r>
        <w:rPr>
          <w:rFonts w:ascii="Times New Roman" w:hAnsi="Times New Roman" w:cs="Times New Roman"/>
          <w:bCs/>
          <w:sz w:val="28"/>
          <w:szCs w:val="28"/>
        </w:rPr>
        <w:t>ым</w:t>
      </w:r>
      <w:r w:rsidRPr="00D03BB9">
        <w:rPr>
          <w:rFonts w:ascii="Times New Roman" w:hAnsi="Times New Roman" w:cs="Times New Roman"/>
          <w:bCs/>
          <w:sz w:val="28"/>
          <w:szCs w:val="28"/>
        </w:rPr>
        <w:t>, Д.Ф.</w:t>
      </w:r>
      <w:r>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Вяткин</w:t>
      </w:r>
      <w:r>
        <w:rPr>
          <w:rFonts w:ascii="Times New Roman" w:hAnsi="Times New Roman" w:cs="Times New Roman"/>
          <w:bCs/>
          <w:sz w:val="28"/>
          <w:szCs w:val="28"/>
        </w:rPr>
        <w:t>ым</w:t>
      </w:r>
      <w:proofErr w:type="spellEnd"/>
      <w:r w:rsidRPr="00D03BB9">
        <w:rPr>
          <w:rFonts w:ascii="Times New Roman" w:hAnsi="Times New Roman" w:cs="Times New Roman"/>
          <w:bCs/>
          <w:sz w:val="28"/>
          <w:szCs w:val="28"/>
        </w:rPr>
        <w:t>, М.А.</w:t>
      </w:r>
      <w:r>
        <w:rPr>
          <w:rFonts w:ascii="Times New Roman" w:hAnsi="Times New Roman" w:cs="Times New Roman"/>
          <w:bCs/>
          <w:sz w:val="28"/>
          <w:szCs w:val="28"/>
        </w:rPr>
        <w:t xml:space="preserve"> </w:t>
      </w:r>
      <w:r w:rsidRPr="00D03BB9">
        <w:rPr>
          <w:rFonts w:ascii="Times New Roman" w:hAnsi="Times New Roman" w:cs="Times New Roman"/>
          <w:bCs/>
          <w:sz w:val="28"/>
          <w:szCs w:val="28"/>
        </w:rPr>
        <w:t>Иванов</w:t>
      </w:r>
      <w:r>
        <w:rPr>
          <w:rFonts w:ascii="Times New Roman" w:hAnsi="Times New Roman" w:cs="Times New Roman"/>
          <w:bCs/>
          <w:sz w:val="28"/>
          <w:szCs w:val="28"/>
        </w:rPr>
        <w:t>ым</w:t>
      </w:r>
      <w:r w:rsidRPr="00D03BB9">
        <w:rPr>
          <w:rFonts w:ascii="Times New Roman" w:hAnsi="Times New Roman" w:cs="Times New Roman"/>
          <w:bCs/>
          <w:sz w:val="28"/>
          <w:szCs w:val="28"/>
        </w:rPr>
        <w:t>, А.Ю.</w:t>
      </w:r>
      <w:r>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Брыксин</w:t>
      </w:r>
      <w:r>
        <w:rPr>
          <w:rFonts w:ascii="Times New Roman" w:hAnsi="Times New Roman" w:cs="Times New Roman"/>
          <w:bCs/>
          <w:sz w:val="28"/>
          <w:szCs w:val="28"/>
        </w:rPr>
        <w:t>ым</w:t>
      </w:r>
      <w:proofErr w:type="spellEnd"/>
      <w:r w:rsidRPr="00D03BB9">
        <w:rPr>
          <w:rFonts w:ascii="Times New Roman" w:hAnsi="Times New Roman" w:cs="Times New Roman"/>
          <w:bCs/>
          <w:sz w:val="28"/>
          <w:szCs w:val="28"/>
        </w:rPr>
        <w:t>, Д.В.</w:t>
      </w:r>
      <w:r>
        <w:rPr>
          <w:rFonts w:ascii="Times New Roman" w:hAnsi="Times New Roman" w:cs="Times New Roman"/>
          <w:bCs/>
          <w:sz w:val="28"/>
          <w:szCs w:val="28"/>
        </w:rPr>
        <w:t xml:space="preserve"> </w:t>
      </w:r>
      <w:r w:rsidRPr="00D03BB9">
        <w:rPr>
          <w:rFonts w:ascii="Times New Roman" w:hAnsi="Times New Roman" w:cs="Times New Roman"/>
          <w:bCs/>
          <w:sz w:val="28"/>
          <w:szCs w:val="28"/>
        </w:rPr>
        <w:t>Саблин</w:t>
      </w:r>
      <w:r>
        <w:rPr>
          <w:rFonts w:ascii="Times New Roman" w:hAnsi="Times New Roman" w:cs="Times New Roman"/>
          <w:bCs/>
          <w:sz w:val="28"/>
          <w:szCs w:val="28"/>
        </w:rPr>
        <w:t>ым</w:t>
      </w:r>
      <w:r w:rsidRPr="00D03BB9">
        <w:rPr>
          <w:rFonts w:ascii="Times New Roman" w:hAnsi="Times New Roman" w:cs="Times New Roman"/>
          <w:bCs/>
          <w:sz w:val="28"/>
          <w:szCs w:val="28"/>
        </w:rPr>
        <w:t>, Р.Р.</w:t>
      </w:r>
      <w:r>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Ишсарин</w:t>
      </w:r>
      <w:r>
        <w:rPr>
          <w:rFonts w:ascii="Times New Roman" w:hAnsi="Times New Roman" w:cs="Times New Roman"/>
          <w:bCs/>
          <w:sz w:val="28"/>
          <w:szCs w:val="28"/>
        </w:rPr>
        <w:t>ым</w:t>
      </w:r>
      <w:proofErr w:type="spellEnd"/>
      <w:r w:rsidRPr="00D03BB9">
        <w:rPr>
          <w:rFonts w:ascii="Times New Roman" w:hAnsi="Times New Roman" w:cs="Times New Roman"/>
          <w:bCs/>
          <w:sz w:val="28"/>
          <w:szCs w:val="28"/>
        </w:rPr>
        <w:t>, А.В.</w:t>
      </w:r>
      <w:r>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Ильтяков</w:t>
      </w:r>
      <w:r>
        <w:rPr>
          <w:rFonts w:ascii="Times New Roman" w:hAnsi="Times New Roman" w:cs="Times New Roman"/>
          <w:bCs/>
          <w:sz w:val="28"/>
          <w:szCs w:val="28"/>
        </w:rPr>
        <w:t>ым</w:t>
      </w:r>
      <w:proofErr w:type="spellEnd"/>
      <w:r w:rsidRPr="00D03BB9">
        <w:rPr>
          <w:rFonts w:ascii="Times New Roman" w:hAnsi="Times New Roman" w:cs="Times New Roman"/>
          <w:bCs/>
          <w:sz w:val="28"/>
          <w:szCs w:val="28"/>
        </w:rPr>
        <w:t>, В.А.</w:t>
      </w:r>
      <w:r>
        <w:rPr>
          <w:rFonts w:ascii="Times New Roman" w:hAnsi="Times New Roman" w:cs="Times New Roman"/>
          <w:bCs/>
          <w:sz w:val="28"/>
          <w:szCs w:val="28"/>
        </w:rPr>
        <w:t xml:space="preserve"> </w:t>
      </w:r>
      <w:r w:rsidRPr="00D03BB9">
        <w:rPr>
          <w:rFonts w:ascii="Times New Roman" w:hAnsi="Times New Roman" w:cs="Times New Roman"/>
          <w:bCs/>
          <w:sz w:val="28"/>
          <w:szCs w:val="28"/>
        </w:rPr>
        <w:t>Крупенников</w:t>
      </w:r>
      <w:r>
        <w:rPr>
          <w:rFonts w:ascii="Times New Roman" w:hAnsi="Times New Roman" w:cs="Times New Roman"/>
          <w:bCs/>
          <w:sz w:val="28"/>
          <w:szCs w:val="28"/>
        </w:rPr>
        <w:t>ым</w:t>
      </w:r>
      <w:r w:rsidRPr="00D03BB9">
        <w:rPr>
          <w:rFonts w:ascii="Times New Roman" w:hAnsi="Times New Roman" w:cs="Times New Roman"/>
          <w:bCs/>
          <w:sz w:val="28"/>
          <w:szCs w:val="28"/>
        </w:rPr>
        <w:t>, И.М.</w:t>
      </w:r>
      <w:r>
        <w:rPr>
          <w:rFonts w:ascii="Times New Roman" w:hAnsi="Times New Roman" w:cs="Times New Roman"/>
          <w:bCs/>
          <w:sz w:val="28"/>
          <w:szCs w:val="28"/>
        </w:rPr>
        <w:t xml:space="preserve"> </w:t>
      </w:r>
      <w:r w:rsidRPr="00D03BB9">
        <w:rPr>
          <w:rFonts w:ascii="Times New Roman" w:hAnsi="Times New Roman" w:cs="Times New Roman"/>
          <w:bCs/>
          <w:sz w:val="28"/>
          <w:szCs w:val="28"/>
        </w:rPr>
        <w:t>Гусев</w:t>
      </w:r>
      <w:r>
        <w:rPr>
          <w:rFonts w:ascii="Times New Roman" w:hAnsi="Times New Roman" w:cs="Times New Roman"/>
          <w:bCs/>
          <w:sz w:val="28"/>
          <w:szCs w:val="28"/>
        </w:rPr>
        <w:t>ой</w:t>
      </w:r>
      <w:r w:rsidRPr="00D03BB9">
        <w:rPr>
          <w:rFonts w:ascii="Times New Roman" w:hAnsi="Times New Roman" w:cs="Times New Roman"/>
          <w:bCs/>
          <w:sz w:val="28"/>
          <w:szCs w:val="28"/>
        </w:rPr>
        <w:t>, Г.А.</w:t>
      </w:r>
      <w:r w:rsidR="00F56BD9">
        <w:rPr>
          <w:rFonts w:ascii="Times New Roman" w:hAnsi="Times New Roman" w:cs="Times New Roman"/>
          <w:bCs/>
          <w:sz w:val="28"/>
          <w:szCs w:val="28"/>
        </w:rPr>
        <w:t xml:space="preserve"> </w:t>
      </w:r>
      <w:r w:rsidRPr="00D03BB9">
        <w:rPr>
          <w:rFonts w:ascii="Times New Roman" w:hAnsi="Times New Roman" w:cs="Times New Roman"/>
          <w:bCs/>
          <w:sz w:val="28"/>
          <w:szCs w:val="28"/>
        </w:rPr>
        <w:t>Карлов</w:t>
      </w:r>
      <w:r w:rsidR="00F56BD9">
        <w:rPr>
          <w:rFonts w:ascii="Times New Roman" w:hAnsi="Times New Roman" w:cs="Times New Roman"/>
          <w:bCs/>
          <w:sz w:val="28"/>
          <w:szCs w:val="28"/>
        </w:rPr>
        <w:t>ым</w:t>
      </w:r>
      <w:r w:rsidRPr="00D03BB9">
        <w:rPr>
          <w:rFonts w:ascii="Times New Roman" w:hAnsi="Times New Roman" w:cs="Times New Roman"/>
          <w:bCs/>
          <w:sz w:val="28"/>
          <w:szCs w:val="28"/>
        </w:rPr>
        <w:t>, И.В.</w:t>
      </w:r>
      <w:r w:rsidR="00F56BD9">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Сапко</w:t>
      </w:r>
      <w:proofErr w:type="spellEnd"/>
      <w:r w:rsidRPr="00D03BB9">
        <w:rPr>
          <w:rFonts w:ascii="Times New Roman" w:hAnsi="Times New Roman" w:cs="Times New Roman"/>
          <w:bCs/>
          <w:sz w:val="28"/>
          <w:szCs w:val="28"/>
        </w:rPr>
        <w:t>, С.В.</w:t>
      </w:r>
      <w:r w:rsidR="00F56BD9">
        <w:rPr>
          <w:rFonts w:ascii="Times New Roman" w:hAnsi="Times New Roman" w:cs="Times New Roman"/>
          <w:bCs/>
          <w:sz w:val="28"/>
          <w:szCs w:val="28"/>
        </w:rPr>
        <w:t xml:space="preserve"> </w:t>
      </w:r>
      <w:r w:rsidRPr="00D03BB9">
        <w:rPr>
          <w:rFonts w:ascii="Times New Roman" w:hAnsi="Times New Roman" w:cs="Times New Roman"/>
          <w:bCs/>
          <w:sz w:val="28"/>
          <w:szCs w:val="28"/>
        </w:rPr>
        <w:t>Чижов</w:t>
      </w:r>
      <w:r w:rsidR="00F56BD9">
        <w:rPr>
          <w:rFonts w:ascii="Times New Roman" w:hAnsi="Times New Roman" w:cs="Times New Roman"/>
          <w:bCs/>
          <w:sz w:val="28"/>
          <w:szCs w:val="28"/>
        </w:rPr>
        <w:t>ым</w:t>
      </w:r>
      <w:r w:rsidRPr="00D03BB9">
        <w:rPr>
          <w:rFonts w:ascii="Times New Roman" w:hAnsi="Times New Roman" w:cs="Times New Roman"/>
          <w:bCs/>
          <w:sz w:val="28"/>
          <w:szCs w:val="28"/>
        </w:rPr>
        <w:t>, В.В.</w:t>
      </w:r>
      <w:r w:rsidR="00F56BD9">
        <w:rPr>
          <w:rFonts w:ascii="Times New Roman" w:hAnsi="Times New Roman" w:cs="Times New Roman"/>
          <w:bCs/>
          <w:sz w:val="28"/>
          <w:szCs w:val="28"/>
        </w:rPr>
        <w:t xml:space="preserve"> </w:t>
      </w:r>
      <w:r w:rsidRPr="00D03BB9">
        <w:rPr>
          <w:rFonts w:ascii="Times New Roman" w:hAnsi="Times New Roman" w:cs="Times New Roman"/>
          <w:bCs/>
          <w:sz w:val="28"/>
          <w:szCs w:val="28"/>
        </w:rPr>
        <w:t>Иванов</w:t>
      </w:r>
      <w:r w:rsidR="00F56BD9">
        <w:rPr>
          <w:rFonts w:ascii="Times New Roman" w:hAnsi="Times New Roman" w:cs="Times New Roman"/>
          <w:bCs/>
          <w:sz w:val="28"/>
          <w:szCs w:val="28"/>
        </w:rPr>
        <w:t>ым</w:t>
      </w:r>
      <w:r w:rsidRPr="00D03BB9">
        <w:rPr>
          <w:rFonts w:ascii="Times New Roman" w:hAnsi="Times New Roman" w:cs="Times New Roman"/>
          <w:bCs/>
          <w:sz w:val="28"/>
          <w:szCs w:val="28"/>
        </w:rPr>
        <w:t>, А.Г.</w:t>
      </w:r>
      <w:r w:rsidR="00F56BD9">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Кобилев</w:t>
      </w:r>
      <w:r w:rsidR="00F56BD9">
        <w:rPr>
          <w:rFonts w:ascii="Times New Roman" w:hAnsi="Times New Roman" w:cs="Times New Roman"/>
          <w:bCs/>
          <w:sz w:val="28"/>
          <w:szCs w:val="28"/>
        </w:rPr>
        <w:t>ым</w:t>
      </w:r>
      <w:proofErr w:type="spellEnd"/>
      <w:r w:rsidRPr="00D03BB9">
        <w:rPr>
          <w:rFonts w:ascii="Times New Roman" w:hAnsi="Times New Roman" w:cs="Times New Roman"/>
          <w:bCs/>
          <w:sz w:val="28"/>
          <w:szCs w:val="28"/>
        </w:rPr>
        <w:t>, Д.В.</w:t>
      </w:r>
      <w:r w:rsidR="00F56BD9">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Ламейкин</w:t>
      </w:r>
      <w:r w:rsidR="00F56BD9">
        <w:rPr>
          <w:rFonts w:ascii="Times New Roman" w:hAnsi="Times New Roman" w:cs="Times New Roman"/>
          <w:bCs/>
          <w:sz w:val="28"/>
          <w:szCs w:val="28"/>
        </w:rPr>
        <w:t>ым</w:t>
      </w:r>
      <w:proofErr w:type="spellEnd"/>
      <w:r w:rsidRPr="00D03BB9">
        <w:rPr>
          <w:rFonts w:ascii="Times New Roman" w:hAnsi="Times New Roman" w:cs="Times New Roman"/>
          <w:bCs/>
          <w:sz w:val="28"/>
          <w:szCs w:val="28"/>
        </w:rPr>
        <w:t>, А.А.</w:t>
      </w:r>
      <w:r w:rsidR="00F56BD9">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Гетта</w:t>
      </w:r>
      <w:proofErr w:type="spellEnd"/>
      <w:r w:rsidRPr="00D03BB9">
        <w:rPr>
          <w:rFonts w:ascii="Times New Roman" w:hAnsi="Times New Roman" w:cs="Times New Roman"/>
          <w:bCs/>
          <w:sz w:val="28"/>
          <w:szCs w:val="28"/>
        </w:rPr>
        <w:t>, Р.А.</w:t>
      </w:r>
      <w:r w:rsidR="00F56BD9">
        <w:rPr>
          <w:rFonts w:ascii="Times New Roman" w:hAnsi="Times New Roman" w:cs="Times New Roman"/>
          <w:bCs/>
          <w:sz w:val="28"/>
          <w:szCs w:val="28"/>
        </w:rPr>
        <w:t xml:space="preserve"> </w:t>
      </w:r>
      <w:r w:rsidRPr="00D03BB9">
        <w:rPr>
          <w:rFonts w:ascii="Times New Roman" w:hAnsi="Times New Roman" w:cs="Times New Roman"/>
          <w:bCs/>
          <w:sz w:val="28"/>
          <w:szCs w:val="28"/>
        </w:rPr>
        <w:t>Баталов</w:t>
      </w:r>
      <w:r w:rsidR="00F56BD9">
        <w:rPr>
          <w:rFonts w:ascii="Times New Roman" w:hAnsi="Times New Roman" w:cs="Times New Roman"/>
          <w:bCs/>
          <w:sz w:val="28"/>
          <w:szCs w:val="28"/>
        </w:rPr>
        <w:t>ой</w:t>
      </w:r>
      <w:r w:rsidRPr="00D03BB9">
        <w:rPr>
          <w:rFonts w:ascii="Times New Roman" w:hAnsi="Times New Roman" w:cs="Times New Roman"/>
          <w:bCs/>
          <w:sz w:val="28"/>
          <w:szCs w:val="28"/>
        </w:rPr>
        <w:t>, И.К.</w:t>
      </w:r>
      <w:r w:rsidR="00F56BD9">
        <w:rPr>
          <w:rFonts w:ascii="Times New Roman" w:hAnsi="Times New Roman" w:cs="Times New Roman"/>
          <w:bCs/>
          <w:sz w:val="28"/>
          <w:szCs w:val="28"/>
        </w:rPr>
        <w:t xml:space="preserve"> </w:t>
      </w:r>
      <w:r w:rsidRPr="00D03BB9">
        <w:rPr>
          <w:rFonts w:ascii="Times New Roman" w:hAnsi="Times New Roman" w:cs="Times New Roman"/>
          <w:bCs/>
          <w:sz w:val="28"/>
          <w:szCs w:val="28"/>
        </w:rPr>
        <w:t>Сухарев</w:t>
      </w:r>
      <w:r w:rsidR="00F56BD9">
        <w:rPr>
          <w:rFonts w:ascii="Times New Roman" w:hAnsi="Times New Roman" w:cs="Times New Roman"/>
          <w:bCs/>
          <w:sz w:val="28"/>
          <w:szCs w:val="28"/>
        </w:rPr>
        <w:t>ым</w:t>
      </w:r>
      <w:r w:rsidRPr="00D03BB9">
        <w:rPr>
          <w:rFonts w:ascii="Times New Roman" w:hAnsi="Times New Roman" w:cs="Times New Roman"/>
          <w:bCs/>
          <w:sz w:val="28"/>
          <w:szCs w:val="28"/>
        </w:rPr>
        <w:t>, П.М.</w:t>
      </w:r>
      <w:r w:rsidR="00F56BD9">
        <w:rPr>
          <w:rFonts w:ascii="Times New Roman" w:hAnsi="Times New Roman" w:cs="Times New Roman"/>
          <w:bCs/>
          <w:sz w:val="28"/>
          <w:szCs w:val="28"/>
        </w:rPr>
        <w:t xml:space="preserve"> </w:t>
      </w:r>
      <w:r w:rsidRPr="00D03BB9">
        <w:rPr>
          <w:rFonts w:ascii="Times New Roman" w:hAnsi="Times New Roman" w:cs="Times New Roman"/>
          <w:bCs/>
          <w:sz w:val="28"/>
          <w:szCs w:val="28"/>
        </w:rPr>
        <w:t>Федяев</w:t>
      </w:r>
      <w:r w:rsidR="00F56BD9">
        <w:rPr>
          <w:rFonts w:ascii="Times New Roman" w:hAnsi="Times New Roman" w:cs="Times New Roman"/>
          <w:bCs/>
          <w:sz w:val="28"/>
          <w:szCs w:val="28"/>
        </w:rPr>
        <w:t>ым</w:t>
      </w:r>
      <w:r w:rsidRPr="00D03BB9">
        <w:rPr>
          <w:rFonts w:ascii="Times New Roman" w:hAnsi="Times New Roman" w:cs="Times New Roman"/>
          <w:bCs/>
          <w:sz w:val="28"/>
          <w:szCs w:val="28"/>
        </w:rPr>
        <w:t>, А.В.</w:t>
      </w:r>
      <w:r w:rsidR="00F56BD9">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Маграмов</w:t>
      </w:r>
      <w:r w:rsidR="00F56BD9">
        <w:rPr>
          <w:rFonts w:ascii="Times New Roman" w:hAnsi="Times New Roman" w:cs="Times New Roman"/>
          <w:bCs/>
          <w:sz w:val="28"/>
          <w:szCs w:val="28"/>
        </w:rPr>
        <w:t>ым</w:t>
      </w:r>
      <w:proofErr w:type="spellEnd"/>
      <w:r w:rsidRPr="00D03BB9">
        <w:rPr>
          <w:rFonts w:ascii="Times New Roman" w:hAnsi="Times New Roman" w:cs="Times New Roman"/>
          <w:bCs/>
          <w:sz w:val="28"/>
          <w:szCs w:val="28"/>
        </w:rPr>
        <w:t>, Г.К.</w:t>
      </w:r>
      <w:r w:rsidR="00F56BD9">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Сафаралиев</w:t>
      </w:r>
      <w:r w:rsidR="00F56BD9">
        <w:rPr>
          <w:rFonts w:ascii="Times New Roman" w:hAnsi="Times New Roman" w:cs="Times New Roman"/>
          <w:bCs/>
          <w:sz w:val="28"/>
          <w:szCs w:val="28"/>
        </w:rPr>
        <w:t>ым</w:t>
      </w:r>
      <w:proofErr w:type="spellEnd"/>
      <w:r w:rsidRPr="00D03BB9">
        <w:rPr>
          <w:rFonts w:ascii="Times New Roman" w:hAnsi="Times New Roman" w:cs="Times New Roman"/>
          <w:bCs/>
          <w:sz w:val="28"/>
          <w:szCs w:val="28"/>
        </w:rPr>
        <w:t>, В.В.</w:t>
      </w:r>
      <w:r w:rsidR="00F56BD9">
        <w:rPr>
          <w:rFonts w:ascii="Times New Roman" w:hAnsi="Times New Roman" w:cs="Times New Roman"/>
          <w:bCs/>
          <w:sz w:val="28"/>
          <w:szCs w:val="28"/>
        </w:rPr>
        <w:t xml:space="preserve"> </w:t>
      </w:r>
      <w:r w:rsidRPr="00D03BB9">
        <w:rPr>
          <w:rFonts w:ascii="Times New Roman" w:hAnsi="Times New Roman" w:cs="Times New Roman"/>
          <w:bCs/>
          <w:sz w:val="28"/>
          <w:szCs w:val="28"/>
        </w:rPr>
        <w:t xml:space="preserve">Суббот; </w:t>
      </w:r>
      <w:r w:rsidR="00F56BD9">
        <w:rPr>
          <w:rFonts w:ascii="Times New Roman" w:hAnsi="Times New Roman" w:cs="Times New Roman"/>
          <w:bCs/>
          <w:sz w:val="28"/>
          <w:szCs w:val="28"/>
        </w:rPr>
        <w:lastRenderedPageBreak/>
        <w:t>членом СФ</w:t>
      </w:r>
      <w:r w:rsidRPr="00D03BB9">
        <w:rPr>
          <w:rFonts w:ascii="Times New Roman" w:hAnsi="Times New Roman" w:cs="Times New Roman"/>
          <w:bCs/>
          <w:sz w:val="28"/>
          <w:szCs w:val="28"/>
        </w:rPr>
        <w:t xml:space="preserve"> Т.А.</w:t>
      </w:r>
      <w:r w:rsidR="00F56BD9">
        <w:rPr>
          <w:rFonts w:ascii="Times New Roman" w:hAnsi="Times New Roman" w:cs="Times New Roman"/>
          <w:bCs/>
          <w:sz w:val="28"/>
          <w:szCs w:val="28"/>
        </w:rPr>
        <w:t xml:space="preserve"> </w:t>
      </w:r>
      <w:proofErr w:type="spellStart"/>
      <w:r w:rsidRPr="00D03BB9">
        <w:rPr>
          <w:rFonts w:ascii="Times New Roman" w:hAnsi="Times New Roman" w:cs="Times New Roman"/>
          <w:bCs/>
          <w:sz w:val="28"/>
          <w:szCs w:val="28"/>
        </w:rPr>
        <w:t>Кусайко</w:t>
      </w:r>
      <w:proofErr w:type="spellEnd"/>
      <w:r w:rsidR="00F56BD9">
        <w:rPr>
          <w:rFonts w:ascii="Times New Roman" w:hAnsi="Times New Roman" w:cs="Times New Roman"/>
          <w:bCs/>
          <w:sz w:val="28"/>
          <w:szCs w:val="28"/>
        </w:rPr>
        <w:t xml:space="preserve"> внесен </w:t>
      </w:r>
      <w:r w:rsidR="00F56BD9" w:rsidRPr="00F56BD9">
        <w:rPr>
          <w:rFonts w:ascii="Times New Roman" w:hAnsi="Times New Roman" w:cs="Times New Roman"/>
          <w:b/>
          <w:sz w:val="28"/>
          <w:szCs w:val="28"/>
        </w:rPr>
        <w:t>проект федерального закона «О внесении изменения в статью 13 Федерального закона «Об Общественной палате Российской Федерации»</w:t>
      </w:r>
      <w:r w:rsidR="00F56BD9">
        <w:rPr>
          <w:rFonts w:ascii="Times New Roman" w:hAnsi="Times New Roman" w:cs="Times New Roman"/>
          <w:bCs/>
          <w:sz w:val="28"/>
          <w:szCs w:val="28"/>
        </w:rPr>
        <w:t xml:space="preserve"> - </w:t>
      </w:r>
      <w:hyperlink r:id="rId13" w:history="1">
        <w:r w:rsidR="00F56BD9" w:rsidRPr="00DF4E89">
          <w:rPr>
            <w:rStyle w:val="a4"/>
            <w:rFonts w:ascii="Times New Roman" w:hAnsi="Times New Roman" w:cs="Times New Roman"/>
            <w:bCs/>
            <w:sz w:val="28"/>
            <w:szCs w:val="28"/>
          </w:rPr>
          <w:t>https://sozd.duma.gov.ru/bill/797013-7</w:t>
        </w:r>
      </w:hyperlink>
      <w:r w:rsidR="00F56BD9">
        <w:rPr>
          <w:rFonts w:ascii="Times New Roman" w:hAnsi="Times New Roman" w:cs="Times New Roman"/>
          <w:bCs/>
          <w:sz w:val="28"/>
          <w:szCs w:val="28"/>
        </w:rPr>
        <w:t>.</w:t>
      </w:r>
    </w:p>
    <w:p w14:paraId="2BF64960" w14:textId="41B9CAF8" w:rsidR="00F56BD9" w:rsidRDefault="00F56BD9" w:rsidP="00522AB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Законопроектом предлагается закрепить, что в</w:t>
      </w:r>
      <w:r w:rsidRPr="00F56BD9">
        <w:rPr>
          <w:rFonts w:ascii="Times New Roman" w:hAnsi="Times New Roman" w:cs="Times New Roman"/>
          <w:bCs/>
          <w:sz w:val="28"/>
          <w:szCs w:val="28"/>
        </w:rPr>
        <w:t xml:space="preserve">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в размере, определенном федеральным законом, иным нормативным правовым актом, за счет средств федерального бюджета</w:t>
      </w:r>
      <w:r>
        <w:rPr>
          <w:rFonts w:ascii="Times New Roman" w:hAnsi="Times New Roman" w:cs="Times New Roman"/>
          <w:bCs/>
          <w:sz w:val="28"/>
          <w:szCs w:val="28"/>
        </w:rPr>
        <w:t>.</w:t>
      </w:r>
    </w:p>
    <w:p w14:paraId="0FAC7393" w14:textId="65DA7BF5" w:rsidR="00F56BD9" w:rsidRDefault="00F56BD9" w:rsidP="00522AB3">
      <w:pPr>
        <w:spacing w:line="360" w:lineRule="auto"/>
        <w:ind w:firstLine="708"/>
        <w:jc w:val="both"/>
        <w:rPr>
          <w:rFonts w:ascii="Times New Roman" w:hAnsi="Times New Roman" w:cs="Times New Roman"/>
          <w:bCs/>
          <w:sz w:val="28"/>
          <w:szCs w:val="28"/>
        </w:rPr>
      </w:pPr>
    </w:p>
    <w:p w14:paraId="4A18EA4C" w14:textId="573ACAE1" w:rsidR="00F56BD9" w:rsidRDefault="00F56BD9" w:rsidP="00F56BD9">
      <w:pPr>
        <w:spacing w:line="360" w:lineRule="auto"/>
        <w:ind w:firstLine="708"/>
        <w:jc w:val="both"/>
        <w:rPr>
          <w:rFonts w:ascii="Times New Roman" w:hAnsi="Times New Roman" w:cs="Times New Roman"/>
          <w:bCs/>
          <w:sz w:val="28"/>
          <w:szCs w:val="28"/>
        </w:rPr>
      </w:pPr>
      <w:r w:rsidRPr="00F56BD9">
        <w:rPr>
          <w:rFonts w:ascii="Times New Roman" w:hAnsi="Times New Roman" w:cs="Times New Roman"/>
          <w:bCs/>
          <w:sz w:val="28"/>
          <w:szCs w:val="28"/>
        </w:rPr>
        <w:t xml:space="preserve">- </w:t>
      </w:r>
      <w:r>
        <w:rPr>
          <w:rFonts w:ascii="Times New Roman" w:hAnsi="Times New Roman" w:cs="Times New Roman"/>
          <w:bCs/>
          <w:sz w:val="28"/>
          <w:szCs w:val="28"/>
        </w:rPr>
        <w:t>24 сентябр</w:t>
      </w:r>
      <w:r w:rsidRPr="00F56BD9">
        <w:rPr>
          <w:rFonts w:ascii="Times New Roman" w:hAnsi="Times New Roman" w:cs="Times New Roman"/>
          <w:bCs/>
          <w:sz w:val="28"/>
          <w:szCs w:val="28"/>
        </w:rPr>
        <w:t>я 2019 года Государственной Дум</w:t>
      </w:r>
      <w:r>
        <w:rPr>
          <w:rFonts w:ascii="Times New Roman" w:hAnsi="Times New Roman" w:cs="Times New Roman"/>
          <w:bCs/>
          <w:sz w:val="28"/>
          <w:szCs w:val="28"/>
        </w:rPr>
        <w:t>ой</w:t>
      </w:r>
      <w:r w:rsidRPr="00F56BD9">
        <w:rPr>
          <w:rFonts w:ascii="Times New Roman" w:hAnsi="Times New Roman" w:cs="Times New Roman"/>
          <w:bCs/>
          <w:sz w:val="28"/>
          <w:szCs w:val="28"/>
        </w:rPr>
        <w:t xml:space="preserve"> </w:t>
      </w:r>
      <w:r>
        <w:rPr>
          <w:rFonts w:ascii="Times New Roman" w:hAnsi="Times New Roman" w:cs="Times New Roman"/>
          <w:bCs/>
          <w:sz w:val="28"/>
          <w:szCs w:val="28"/>
        </w:rPr>
        <w:t>принят в 1 чтении</w:t>
      </w:r>
      <w:r w:rsidRPr="00F56BD9">
        <w:rPr>
          <w:rFonts w:ascii="Times New Roman" w:hAnsi="Times New Roman" w:cs="Times New Roman"/>
          <w:bCs/>
          <w:sz w:val="28"/>
          <w:szCs w:val="28"/>
        </w:rPr>
        <w:t xml:space="preserve"> </w:t>
      </w:r>
      <w:r w:rsidRPr="00F56BD9">
        <w:rPr>
          <w:rFonts w:ascii="Times New Roman" w:hAnsi="Times New Roman" w:cs="Times New Roman"/>
          <w:b/>
          <w:sz w:val="28"/>
          <w:szCs w:val="28"/>
        </w:rPr>
        <w:t>проект федерального закона №747316-7 «О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w:t>
      </w:r>
      <w:r w:rsidRPr="00F56BD9">
        <w:rPr>
          <w:rFonts w:ascii="Times New Roman" w:hAnsi="Times New Roman" w:cs="Times New Roman"/>
          <w:bCs/>
          <w:sz w:val="28"/>
          <w:szCs w:val="28"/>
        </w:rPr>
        <w:t xml:space="preserve"> - </w:t>
      </w:r>
      <w:hyperlink r:id="rId14" w:history="1">
        <w:r w:rsidRPr="00DF4E89">
          <w:rPr>
            <w:rStyle w:val="a4"/>
            <w:rFonts w:ascii="Times New Roman" w:hAnsi="Times New Roman" w:cs="Times New Roman"/>
            <w:bCs/>
            <w:sz w:val="28"/>
            <w:szCs w:val="28"/>
          </w:rPr>
          <w:t>https://sozd.duma.gov.ru/bill/747316-7</w:t>
        </w:r>
      </w:hyperlink>
      <w:r w:rsidRPr="00F56BD9">
        <w:rPr>
          <w:rFonts w:ascii="Times New Roman" w:hAnsi="Times New Roman" w:cs="Times New Roman"/>
          <w:bCs/>
          <w:sz w:val="28"/>
          <w:szCs w:val="28"/>
        </w:rPr>
        <w:t>.</w:t>
      </w:r>
    </w:p>
    <w:p w14:paraId="38E139FB" w14:textId="77777777" w:rsidR="00F56BD9" w:rsidRPr="00F56BD9" w:rsidRDefault="00F56BD9" w:rsidP="00F56BD9">
      <w:pPr>
        <w:spacing w:line="360" w:lineRule="auto"/>
        <w:ind w:firstLine="708"/>
        <w:jc w:val="both"/>
        <w:rPr>
          <w:rFonts w:ascii="Times New Roman" w:hAnsi="Times New Roman" w:cs="Times New Roman"/>
          <w:bCs/>
          <w:sz w:val="28"/>
          <w:szCs w:val="28"/>
        </w:rPr>
      </w:pPr>
      <w:r w:rsidRPr="00F56BD9">
        <w:rPr>
          <w:rFonts w:ascii="Times New Roman" w:hAnsi="Times New Roman" w:cs="Times New Roman"/>
          <w:bCs/>
          <w:sz w:val="28"/>
          <w:szCs w:val="28"/>
        </w:rPr>
        <w:t xml:space="preserve">Законопроектом предлагается внести идентичные изменения в Федеральный закон от 19 мая 1995 года № 82-ФЗ "Об общественных объединениях" и Федеральный закон от 12 января 1996 года № 7-ФЗ "О некоммерческих организациях", устанавливающие, что учредителем, членом, участником общественного объединения или иной некоммерческой организации не может быть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w:t>
      </w:r>
      <w:r w:rsidRPr="00F56BD9">
        <w:rPr>
          <w:rFonts w:ascii="Times New Roman" w:hAnsi="Times New Roman" w:cs="Times New Roman"/>
          <w:bCs/>
          <w:sz w:val="28"/>
          <w:szCs w:val="28"/>
        </w:rPr>
        <w:lastRenderedPageBreak/>
        <w:t>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09D250A1" w14:textId="72451986" w:rsidR="00F56BD9" w:rsidRDefault="00F56BD9" w:rsidP="00F56BD9">
      <w:pPr>
        <w:spacing w:line="360" w:lineRule="auto"/>
        <w:ind w:firstLine="708"/>
        <w:jc w:val="both"/>
        <w:rPr>
          <w:rFonts w:ascii="Times New Roman" w:hAnsi="Times New Roman" w:cs="Times New Roman"/>
          <w:bCs/>
          <w:sz w:val="28"/>
          <w:szCs w:val="28"/>
        </w:rPr>
      </w:pPr>
      <w:r w:rsidRPr="00F56BD9">
        <w:rPr>
          <w:rFonts w:ascii="Times New Roman" w:hAnsi="Times New Roman" w:cs="Times New Roman"/>
          <w:bCs/>
          <w:sz w:val="28"/>
          <w:szCs w:val="28"/>
        </w:rPr>
        <w:t>В соответствии с Указом Президента РФ от 18 ноября 2015 года №562, органом, имеющим право принимать такие решения, является Межведомственная комиссия по противодействию финансированию терроризма.</w:t>
      </w:r>
    </w:p>
    <w:p w14:paraId="5FF12B87" w14:textId="421FD201" w:rsidR="00A60FF6" w:rsidRDefault="00A60FF6" w:rsidP="00F56BD9">
      <w:pPr>
        <w:spacing w:line="360" w:lineRule="auto"/>
        <w:ind w:firstLine="708"/>
        <w:jc w:val="both"/>
        <w:rPr>
          <w:rFonts w:ascii="Times New Roman" w:hAnsi="Times New Roman" w:cs="Times New Roman"/>
          <w:bCs/>
          <w:sz w:val="28"/>
          <w:szCs w:val="28"/>
        </w:rPr>
      </w:pPr>
    </w:p>
    <w:p w14:paraId="6351E4E5" w14:textId="64138890" w:rsidR="00A60FF6" w:rsidRDefault="00A60FF6" w:rsidP="00A60FF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- 25 сентября 2019 года </w:t>
      </w:r>
      <w:r w:rsidRPr="00A60FF6">
        <w:rPr>
          <w:rFonts w:ascii="Times New Roman" w:hAnsi="Times New Roman" w:cs="Times New Roman"/>
          <w:bCs/>
          <w:sz w:val="28"/>
          <w:szCs w:val="28"/>
        </w:rPr>
        <w:t>Комитет Государственной Думы по развитию гражданского общества, вопросам общественных и религиозных объединений</w:t>
      </w:r>
      <w:r>
        <w:rPr>
          <w:rFonts w:ascii="Times New Roman" w:hAnsi="Times New Roman" w:cs="Times New Roman"/>
          <w:bCs/>
          <w:sz w:val="28"/>
          <w:szCs w:val="28"/>
        </w:rPr>
        <w:t xml:space="preserve"> рекомендовал к принятию в 1 чтении (предлагаемая дата рассмотрения – 8 октября 2019 года) </w:t>
      </w:r>
      <w:r w:rsidRPr="00A60FF6">
        <w:rPr>
          <w:rFonts w:ascii="Times New Roman" w:hAnsi="Times New Roman" w:cs="Times New Roman"/>
          <w:b/>
          <w:sz w:val="28"/>
          <w:szCs w:val="28"/>
        </w:rPr>
        <w:t xml:space="preserve">проект федерального закона №441707-7 </w:t>
      </w:r>
      <w:r>
        <w:rPr>
          <w:rFonts w:ascii="Times New Roman" w:hAnsi="Times New Roman" w:cs="Times New Roman"/>
          <w:b/>
          <w:sz w:val="28"/>
          <w:szCs w:val="28"/>
        </w:rPr>
        <w:t>«</w:t>
      </w:r>
      <w:r w:rsidRPr="00A60FF6">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w:t>
      </w:r>
      <w:r w:rsidRPr="00A60FF6">
        <w:rPr>
          <w:rFonts w:ascii="Times New Roman" w:hAnsi="Times New Roman" w:cs="Times New Roman"/>
          <w:b/>
          <w:sz w:val="28"/>
          <w:szCs w:val="28"/>
        </w:rPr>
        <w:t>О благотворительной деятельности и благотворительных организациях</w:t>
      </w:r>
      <w:r>
        <w:rPr>
          <w:rFonts w:ascii="Times New Roman" w:hAnsi="Times New Roman" w:cs="Times New Roman"/>
          <w:b/>
          <w:sz w:val="28"/>
          <w:szCs w:val="28"/>
        </w:rPr>
        <w:t>»</w:t>
      </w:r>
      <w:r w:rsidRPr="00A60FF6">
        <w:rPr>
          <w:rFonts w:ascii="Times New Roman" w:hAnsi="Times New Roman" w:cs="Times New Roman"/>
          <w:bCs/>
          <w:sz w:val="28"/>
          <w:szCs w:val="28"/>
        </w:rPr>
        <w:t xml:space="preserve"> (в части введения понятия и видов ящиков для сбора пожертвований) –</w:t>
      </w:r>
      <w:r>
        <w:rPr>
          <w:rFonts w:ascii="Times New Roman" w:hAnsi="Times New Roman" w:cs="Times New Roman"/>
          <w:bCs/>
          <w:sz w:val="28"/>
          <w:szCs w:val="28"/>
        </w:rPr>
        <w:t xml:space="preserve"> </w:t>
      </w:r>
      <w:hyperlink r:id="rId15" w:history="1">
        <w:r w:rsidRPr="00DF4E89">
          <w:rPr>
            <w:rStyle w:val="a4"/>
            <w:rFonts w:ascii="Times New Roman" w:hAnsi="Times New Roman" w:cs="Times New Roman"/>
            <w:bCs/>
            <w:sz w:val="28"/>
            <w:szCs w:val="28"/>
          </w:rPr>
          <w:t>http://sozd.parliament.gov.ru/bill/441707-7</w:t>
        </w:r>
      </w:hyperlink>
      <w:r w:rsidRPr="00A60FF6">
        <w:rPr>
          <w:rFonts w:ascii="Times New Roman" w:hAnsi="Times New Roman" w:cs="Times New Roman"/>
          <w:bCs/>
          <w:sz w:val="28"/>
          <w:szCs w:val="28"/>
        </w:rPr>
        <w:t>.</w:t>
      </w:r>
    </w:p>
    <w:p w14:paraId="0AA26B85" w14:textId="77777777" w:rsidR="00A60FF6" w:rsidRPr="00A60FF6" w:rsidRDefault="00A60FF6" w:rsidP="00A60FF6">
      <w:pPr>
        <w:spacing w:line="360" w:lineRule="auto"/>
        <w:ind w:firstLine="708"/>
        <w:jc w:val="both"/>
        <w:rPr>
          <w:rFonts w:ascii="Times New Roman" w:hAnsi="Times New Roman" w:cs="Times New Roman"/>
          <w:bCs/>
          <w:sz w:val="28"/>
          <w:szCs w:val="28"/>
        </w:rPr>
      </w:pPr>
      <w:r w:rsidRPr="00A60FF6">
        <w:rPr>
          <w:rFonts w:ascii="Times New Roman" w:hAnsi="Times New Roman" w:cs="Times New Roman"/>
          <w:bCs/>
          <w:sz w:val="28"/>
          <w:szCs w:val="28"/>
        </w:rPr>
        <w:t xml:space="preserve">Законопроектом предлагается закрепить определение понятия ящика для сбора пожертвований, которое ранее в законодательстве отсутствовало. В предлагаемой законопроектом формулировке «ящик для сбора пожертвований – любая емкость (в том числе, устройство) для сбора пожертвований, право использования которой принадлежит исключительно некоммерческим организациям, учредительными документами которых предусмотрено право на осуществление благотворительной деятельности». Ящики предусматриваются в двух видах: переносные и стационарные. Установка и использование стационарных ящиков допускается на основании договора с собственником (пользователем) помещения, за исключением случаев, когда они устанавливаются соответствующими некоммерческими организациями во время проведения публичных мероприятий, организованных ими (или их объединениями) или при наличии письменного разрешения от организаторов публичного мероприятия. </w:t>
      </w:r>
      <w:r w:rsidRPr="00A60FF6">
        <w:rPr>
          <w:rFonts w:ascii="Times New Roman" w:hAnsi="Times New Roman" w:cs="Times New Roman"/>
          <w:bCs/>
          <w:sz w:val="28"/>
          <w:szCs w:val="28"/>
        </w:rPr>
        <w:lastRenderedPageBreak/>
        <w:t>Использование переносного ящика допускается только во время публичного мероприятия при наличии документа от организатора мероприятия. Требования к ящикам, порядок их установки и использования должны быть определены отдельным нормативным актом Правительства РФ.</w:t>
      </w:r>
    </w:p>
    <w:p w14:paraId="59C842C8" w14:textId="7FAEF0A2" w:rsidR="00A60FF6" w:rsidRDefault="00A60FF6" w:rsidP="00A60FF6">
      <w:pPr>
        <w:spacing w:line="360" w:lineRule="auto"/>
        <w:ind w:firstLine="708"/>
        <w:jc w:val="both"/>
        <w:rPr>
          <w:rFonts w:ascii="Times New Roman" w:hAnsi="Times New Roman" w:cs="Times New Roman"/>
          <w:bCs/>
          <w:sz w:val="28"/>
          <w:szCs w:val="28"/>
        </w:rPr>
      </w:pPr>
      <w:r w:rsidRPr="00A60FF6">
        <w:rPr>
          <w:rFonts w:ascii="Times New Roman" w:hAnsi="Times New Roman" w:cs="Times New Roman"/>
          <w:bCs/>
          <w:sz w:val="28"/>
          <w:szCs w:val="28"/>
        </w:rPr>
        <w:t>Законопроект носит положительный характер, поскольку направлен на установление единых требований к установке и использованию ящиков для сбора пожертвований, которые в том числе затруднят использование таких ящиков в мошеннических целях.</w:t>
      </w:r>
    </w:p>
    <w:p w14:paraId="75527866" w14:textId="77E1E380" w:rsidR="00604E44" w:rsidRDefault="00604E44" w:rsidP="00A60FF6">
      <w:pPr>
        <w:spacing w:line="360" w:lineRule="auto"/>
        <w:ind w:firstLine="708"/>
        <w:jc w:val="both"/>
        <w:rPr>
          <w:rFonts w:ascii="Times New Roman" w:hAnsi="Times New Roman" w:cs="Times New Roman"/>
          <w:bCs/>
          <w:sz w:val="28"/>
          <w:szCs w:val="28"/>
        </w:rPr>
      </w:pPr>
    </w:p>
    <w:p w14:paraId="2FE1AED8" w14:textId="15401928" w:rsidR="00604E44" w:rsidRDefault="00604E44" w:rsidP="00A60FF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- 25 сентября 2019 года глава </w:t>
      </w:r>
      <w:r w:rsidRPr="00604E44">
        <w:rPr>
          <w:rFonts w:ascii="Times New Roman" w:hAnsi="Times New Roman" w:cs="Times New Roman"/>
          <w:bCs/>
          <w:sz w:val="28"/>
          <w:szCs w:val="28"/>
        </w:rPr>
        <w:t>Комитет</w:t>
      </w:r>
      <w:r>
        <w:rPr>
          <w:rFonts w:ascii="Times New Roman" w:hAnsi="Times New Roman" w:cs="Times New Roman"/>
          <w:bCs/>
          <w:sz w:val="28"/>
          <w:szCs w:val="28"/>
        </w:rPr>
        <w:t>а</w:t>
      </w:r>
      <w:r w:rsidRPr="00604E44">
        <w:rPr>
          <w:rFonts w:ascii="Times New Roman" w:hAnsi="Times New Roman" w:cs="Times New Roman"/>
          <w:bCs/>
          <w:sz w:val="28"/>
          <w:szCs w:val="28"/>
        </w:rPr>
        <w:t xml:space="preserve"> Государственной Думы по развитию гражданского общества, вопросам общественных и религиозных объединений</w:t>
      </w:r>
      <w:r>
        <w:rPr>
          <w:rFonts w:ascii="Times New Roman" w:hAnsi="Times New Roman" w:cs="Times New Roman"/>
          <w:bCs/>
          <w:sz w:val="28"/>
          <w:szCs w:val="28"/>
        </w:rPr>
        <w:t xml:space="preserve"> объявил о необходимости «</w:t>
      </w:r>
      <w:r w:rsidRPr="00604E44">
        <w:rPr>
          <w:rFonts w:ascii="Times New Roman" w:hAnsi="Times New Roman" w:cs="Times New Roman"/>
          <w:bCs/>
          <w:sz w:val="28"/>
          <w:szCs w:val="28"/>
        </w:rPr>
        <w:t>исключени</w:t>
      </w:r>
      <w:r>
        <w:rPr>
          <w:rFonts w:ascii="Times New Roman" w:hAnsi="Times New Roman" w:cs="Times New Roman"/>
          <w:bCs/>
          <w:sz w:val="28"/>
          <w:szCs w:val="28"/>
        </w:rPr>
        <w:t>я</w:t>
      </w:r>
      <w:r w:rsidRPr="00604E44">
        <w:rPr>
          <w:rFonts w:ascii="Times New Roman" w:hAnsi="Times New Roman" w:cs="Times New Roman"/>
          <w:bCs/>
          <w:sz w:val="28"/>
          <w:szCs w:val="28"/>
        </w:rPr>
        <w:t xml:space="preserve"> таких форм деятельности иностранных некоммерческих неправительственных организаций в Российской Федерации, как отделения и филиалы</w:t>
      </w:r>
      <w:r>
        <w:rPr>
          <w:rFonts w:ascii="Times New Roman" w:hAnsi="Times New Roman" w:cs="Times New Roman"/>
          <w:bCs/>
          <w:sz w:val="28"/>
          <w:szCs w:val="28"/>
        </w:rPr>
        <w:t xml:space="preserve">» путем полного запрета на их создание. Это, по его словам, должно стать «следующей законодательной мерой» - </w:t>
      </w:r>
      <w:bookmarkStart w:id="2" w:name="_Hlk20406066"/>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HYPERLINK "</w:instrText>
      </w:r>
      <w:r w:rsidRPr="00604E44">
        <w:rPr>
          <w:rFonts w:ascii="Times New Roman" w:hAnsi="Times New Roman" w:cs="Times New Roman"/>
          <w:bCs/>
          <w:sz w:val="28"/>
          <w:szCs w:val="28"/>
        </w:rPr>
        <w:instrText>https://www.interfax.ru/russia/677929</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r w:rsidRPr="00DF4E89">
        <w:rPr>
          <w:rStyle w:val="a4"/>
          <w:rFonts w:ascii="Times New Roman" w:hAnsi="Times New Roman" w:cs="Times New Roman"/>
          <w:bCs/>
          <w:sz w:val="28"/>
          <w:szCs w:val="28"/>
        </w:rPr>
        <w:t>https://www.interfax.ru/russia/677929</w:t>
      </w:r>
      <w:r>
        <w:rPr>
          <w:rFonts w:ascii="Times New Roman" w:hAnsi="Times New Roman" w:cs="Times New Roman"/>
          <w:bCs/>
          <w:sz w:val="28"/>
          <w:szCs w:val="28"/>
        </w:rPr>
        <w:fldChar w:fldCharType="end"/>
      </w:r>
      <w:bookmarkEnd w:id="2"/>
      <w:r>
        <w:rPr>
          <w:rFonts w:ascii="Times New Roman" w:hAnsi="Times New Roman" w:cs="Times New Roman"/>
          <w:bCs/>
          <w:sz w:val="28"/>
          <w:szCs w:val="28"/>
        </w:rPr>
        <w:t>.</w:t>
      </w:r>
    </w:p>
    <w:p w14:paraId="5711C821" w14:textId="60378775" w:rsidR="00150B95" w:rsidRDefault="00150B95" w:rsidP="00A60FF6">
      <w:pPr>
        <w:spacing w:line="360" w:lineRule="auto"/>
        <w:ind w:firstLine="708"/>
        <w:jc w:val="both"/>
        <w:rPr>
          <w:rFonts w:ascii="Times New Roman" w:hAnsi="Times New Roman" w:cs="Times New Roman"/>
          <w:bCs/>
          <w:sz w:val="28"/>
          <w:szCs w:val="28"/>
        </w:rPr>
      </w:pPr>
    </w:p>
    <w:p w14:paraId="4D547BCE" w14:textId="47571123" w:rsidR="00150B95" w:rsidRDefault="00150B95" w:rsidP="00150B9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50B95">
        <w:rPr>
          <w:rFonts w:ascii="Times New Roman" w:hAnsi="Times New Roman" w:cs="Times New Roman"/>
          <w:bCs/>
          <w:sz w:val="28"/>
          <w:szCs w:val="28"/>
        </w:rPr>
        <w:t xml:space="preserve">27 сентября 2019 года Минюстом России объявлено о разработке </w:t>
      </w:r>
      <w:r w:rsidRPr="00150B95">
        <w:rPr>
          <w:rFonts w:ascii="Times New Roman" w:hAnsi="Times New Roman" w:cs="Times New Roman"/>
          <w:b/>
          <w:sz w:val="28"/>
          <w:szCs w:val="28"/>
        </w:rPr>
        <w:t>проекта приказа «Об утверждении формы и порядка уведомления Министерства юстиции Российской Федерации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статьи 33 Федерального закона от 24.11.1995 № 181-ФЗ «О социальной защите инвалидов в Российской Федерации»</w:t>
      </w:r>
      <w:r>
        <w:rPr>
          <w:rFonts w:ascii="Times New Roman" w:hAnsi="Times New Roman" w:cs="Times New Roman"/>
          <w:bCs/>
          <w:sz w:val="28"/>
          <w:szCs w:val="28"/>
        </w:rPr>
        <w:t xml:space="preserve"> - </w:t>
      </w:r>
      <w:hyperlink r:id="rId16" w:anchor="npa=95377" w:history="1">
        <w:r w:rsidRPr="00A95849">
          <w:rPr>
            <w:rStyle w:val="a4"/>
            <w:rFonts w:ascii="Times New Roman" w:hAnsi="Times New Roman" w:cs="Times New Roman"/>
            <w:bCs/>
            <w:sz w:val="28"/>
            <w:szCs w:val="28"/>
          </w:rPr>
          <w:t>https://regulation.gov.ru/projects#npa=95377</w:t>
        </w:r>
      </w:hyperlink>
      <w:r>
        <w:rPr>
          <w:rFonts w:ascii="Times New Roman" w:hAnsi="Times New Roman" w:cs="Times New Roman"/>
          <w:bCs/>
          <w:sz w:val="28"/>
          <w:szCs w:val="28"/>
        </w:rPr>
        <w:t>.</w:t>
      </w:r>
    </w:p>
    <w:p w14:paraId="2FFBC463" w14:textId="73BB0549" w:rsidR="00150B95" w:rsidRDefault="00676847" w:rsidP="00150B9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По состоянию на 30 сентября 2019 года текст проекта приказа не опубликован, но в  паспорте проекта опубликовано обоснование его разработки: «</w:t>
      </w:r>
      <w:r w:rsidRPr="00676847">
        <w:rPr>
          <w:rFonts w:ascii="Times New Roman" w:hAnsi="Times New Roman" w:cs="Times New Roman"/>
          <w:bCs/>
          <w:i/>
          <w:iCs/>
          <w:sz w:val="28"/>
          <w:szCs w:val="28"/>
        </w:rPr>
        <w:t>В соответствии с частью восьмой статьи 33 Федерального закона от 24.11.1995 № 181-ФЗ «О социальной защите инвалидов в Российской Федерации» (далее – Закон № 181-ФЗ) указанные в части седьмой статьи 33 Закона № 181-ФЗ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 Согласно части девятой статьи 33 Закона № 181-ФЗ Минюст России определяет форму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настоящей статьи 33 Закона № 181-ФЗ</w:t>
      </w:r>
      <w:r>
        <w:rPr>
          <w:rFonts w:ascii="Times New Roman" w:hAnsi="Times New Roman" w:cs="Times New Roman"/>
          <w:bCs/>
          <w:sz w:val="28"/>
          <w:szCs w:val="28"/>
        </w:rPr>
        <w:t>».</w:t>
      </w:r>
    </w:p>
    <w:p w14:paraId="1070DB72" w14:textId="77777777" w:rsidR="008A283D" w:rsidRDefault="008A283D" w:rsidP="008A283D">
      <w:pPr>
        <w:spacing w:line="360" w:lineRule="auto"/>
        <w:ind w:firstLine="708"/>
        <w:jc w:val="both"/>
        <w:rPr>
          <w:rFonts w:ascii="Times New Roman" w:hAnsi="Times New Roman" w:cs="Times New Roman"/>
          <w:bCs/>
          <w:sz w:val="28"/>
          <w:szCs w:val="28"/>
        </w:rPr>
      </w:pPr>
    </w:p>
    <w:p w14:paraId="176CC24D" w14:textId="164B8E89" w:rsidR="008A283D" w:rsidRDefault="008A283D" w:rsidP="008A283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Фе</w:t>
      </w:r>
      <w:r w:rsidRPr="00D76252">
        <w:rPr>
          <w:rFonts w:ascii="Times New Roman" w:hAnsi="Times New Roman" w:cs="Times New Roman"/>
          <w:b/>
          <w:sz w:val="28"/>
          <w:szCs w:val="28"/>
        </w:rPr>
        <w:t>деральн</w:t>
      </w:r>
      <w:r>
        <w:rPr>
          <w:rFonts w:ascii="Times New Roman" w:hAnsi="Times New Roman" w:cs="Times New Roman"/>
          <w:b/>
          <w:sz w:val="28"/>
          <w:szCs w:val="28"/>
        </w:rPr>
        <w:t>ый</w:t>
      </w:r>
      <w:r w:rsidRPr="00D76252">
        <w:rPr>
          <w:rFonts w:ascii="Times New Roman" w:hAnsi="Times New Roman" w:cs="Times New Roman"/>
          <w:b/>
          <w:sz w:val="28"/>
          <w:szCs w:val="28"/>
        </w:rPr>
        <w:t xml:space="preserve"> закон</w:t>
      </w:r>
      <w:r>
        <w:rPr>
          <w:rFonts w:ascii="Times New Roman" w:hAnsi="Times New Roman" w:cs="Times New Roman"/>
          <w:b/>
          <w:sz w:val="28"/>
          <w:szCs w:val="28"/>
        </w:rPr>
        <w:t xml:space="preserve"> от </w:t>
      </w:r>
      <w:r w:rsidRPr="00D76252">
        <w:rPr>
          <w:rFonts w:ascii="Times New Roman" w:hAnsi="Times New Roman" w:cs="Times New Roman"/>
          <w:b/>
          <w:sz w:val="28"/>
          <w:szCs w:val="28"/>
        </w:rPr>
        <w:t xml:space="preserve"> «О внесении изменений в части первую и вторую Налогового кодекса Российской Федерации»</w:t>
      </w:r>
      <w:r>
        <w:rPr>
          <w:rFonts w:ascii="Times New Roman" w:hAnsi="Times New Roman" w:cs="Times New Roman"/>
          <w:bCs/>
          <w:sz w:val="28"/>
          <w:szCs w:val="28"/>
        </w:rPr>
        <w:t xml:space="preserve"> - </w:t>
      </w:r>
      <w:hyperlink r:id="rId17" w:history="1">
        <w:r w:rsidRPr="008A283D">
          <w:rPr>
            <w:rStyle w:val="a4"/>
          </w:rPr>
          <w:t>http://publication.pravo.gov.ru/Document/View/0001201909290002</w:t>
        </w:r>
      </w:hyperlink>
      <w:r>
        <w:rPr>
          <w:rFonts w:ascii="Times New Roman" w:hAnsi="Times New Roman" w:cs="Times New Roman"/>
          <w:bCs/>
          <w:sz w:val="28"/>
          <w:szCs w:val="28"/>
        </w:rPr>
        <w:t>.</w:t>
      </w:r>
    </w:p>
    <w:p w14:paraId="4827030E" w14:textId="3478A3F5"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bCs/>
          <w:sz w:val="28"/>
          <w:szCs w:val="28"/>
        </w:rPr>
        <w:t xml:space="preserve">Данным законом внесены изменения в часть первую и часть вторую Налогового кодекса Российской Федерации, </w:t>
      </w:r>
      <w:r>
        <w:rPr>
          <w:rFonts w:ascii="Times New Roman" w:hAnsi="Times New Roman" w:cs="Times New Roman"/>
          <w:bCs/>
          <w:sz w:val="28"/>
          <w:szCs w:val="28"/>
        </w:rPr>
        <w:t xml:space="preserve">раздельно </w:t>
      </w:r>
      <w:r w:rsidRPr="008A283D">
        <w:rPr>
          <w:rFonts w:ascii="Times New Roman" w:hAnsi="Times New Roman" w:cs="Times New Roman"/>
          <w:bCs/>
          <w:sz w:val="28"/>
          <w:szCs w:val="28"/>
        </w:rPr>
        <w:t>вступающие в силу с 01.01.2020, с 01.01.21 и с 01.01.2022 года.</w:t>
      </w:r>
    </w:p>
    <w:p w14:paraId="1BAD0475" w14:textId="1782C35C"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bCs/>
          <w:sz w:val="28"/>
          <w:szCs w:val="28"/>
        </w:rPr>
        <w:t>Введена обязанность организаций сообщать об объектах налогообложения по транспортному и земельному налогам в случае неполучения от налоговых органов сообщений об исчислении налогов в отношении таких объектов.</w:t>
      </w:r>
    </w:p>
    <w:p w14:paraId="5790C436" w14:textId="613DE476" w:rsidR="008A283D" w:rsidRPr="008A283D" w:rsidRDefault="008A283D" w:rsidP="008A283D">
      <w:pPr>
        <w:spacing w:line="360" w:lineRule="auto"/>
        <w:ind w:firstLine="708"/>
        <w:jc w:val="both"/>
        <w:rPr>
          <w:rFonts w:ascii="Times New Roman" w:hAnsi="Times New Roman" w:cs="Times New Roman"/>
          <w:b/>
          <w:bCs/>
          <w:sz w:val="28"/>
          <w:szCs w:val="28"/>
        </w:rPr>
      </w:pPr>
      <w:r w:rsidRPr="008A283D">
        <w:rPr>
          <w:rFonts w:ascii="Times New Roman" w:hAnsi="Times New Roman" w:cs="Times New Roman"/>
          <w:sz w:val="28"/>
          <w:szCs w:val="28"/>
        </w:rPr>
        <w:lastRenderedPageBreak/>
        <w:t>В статью 23 НК РФ с 01.01.2021</w:t>
      </w:r>
      <w:r w:rsidRPr="008A283D">
        <w:rPr>
          <w:rFonts w:ascii="Times New Roman" w:hAnsi="Times New Roman" w:cs="Times New Roman"/>
          <w:bCs/>
          <w:sz w:val="28"/>
          <w:szCs w:val="28"/>
        </w:rPr>
        <w:t xml:space="preserve"> внесено дополнение, обязывающее организации направлять налоговым органам сообщения о наличии у них транспортных средств и (или) земельных участков, признаваемых объектами налогообложения, в случае неполучения сообщения об исчисленной налоговым органом сумме транспортного или земельного налога в отношении указанных объектов налогообложения за период владения ими.</w:t>
      </w:r>
    </w:p>
    <w:p w14:paraId="67C41EEF" w14:textId="0B949397"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bCs/>
          <w:sz w:val="28"/>
          <w:szCs w:val="28"/>
        </w:rPr>
        <w:t>Сообщение с приложением копий документов, подтверждающих государственную регистрацию транспортных средств или прав на земельные участки в налоговый орган организации должны представлять в отношении каждого объекта налогообложения однократно в срок до 31 декабря года, следующего за истекшим налоговым периодом.</w:t>
      </w:r>
    </w:p>
    <w:p w14:paraId="69E3B66D" w14:textId="56818919"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bCs/>
          <w:sz w:val="28"/>
          <w:szCs w:val="28"/>
        </w:rPr>
        <w:t>То есть организации должны будут сами напоминать налоговому органу об имуществе, на которое они не получили налоговое уведомление. Сообщение налоговому органу организация должна будет направить, если в предыдущий налоговый период налоговый орган не прислал организации сообщение об исчисленной сумме налога на данный объект.</w:t>
      </w:r>
    </w:p>
    <w:p w14:paraId="5FDA5A3F" w14:textId="0C198D34"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sz w:val="28"/>
          <w:szCs w:val="28"/>
        </w:rPr>
        <w:t>Абзац второй п. 1 статьи 78 НК РФ</w:t>
      </w:r>
      <w:r w:rsidRPr="008A283D">
        <w:rPr>
          <w:rFonts w:ascii="Times New Roman" w:hAnsi="Times New Roman" w:cs="Times New Roman"/>
          <w:bCs/>
          <w:sz w:val="28"/>
          <w:szCs w:val="28"/>
        </w:rPr>
        <w:t xml:space="preserve"> признан утратившим силу с 01.01.2010, следовательно, принятый закон снял ограничение, по которому переплату по налогу разрешалось зачитывать только в счет налога того же вида: федеральный налог в счет федерального, региональный – регионального, местный – местного налога.</w:t>
      </w:r>
    </w:p>
    <w:p w14:paraId="56C51D3E" w14:textId="6B355D17" w:rsidR="008A283D" w:rsidRPr="008A283D" w:rsidRDefault="008A283D" w:rsidP="008A283D">
      <w:pPr>
        <w:spacing w:line="360" w:lineRule="auto"/>
        <w:ind w:firstLine="708"/>
        <w:jc w:val="both"/>
        <w:rPr>
          <w:rFonts w:ascii="Times New Roman" w:hAnsi="Times New Roman" w:cs="Times New Roman"/>
          <w:b/>
          <w:bCs/>
          <w:sz w:val="28"/>
          <w:szCs w:val="28"/>
        </w:rPr>
      </w:pPr>
      <w:r w:rsidRPr="008A283D">
        <w:rPr>
          <w:rFonts w:ascii="Times New Roman" w:hAnsi="Times New Roman" w:cs="Times New Roman"/>
          <w:sz w:val="28"/>
          <w:szCs w:val="28"/>
        </w:rPr>
        <w:t xml:space="preserve">В статью 92 НК РФ </w:t>
      </w:r>
      <w:r w:rsidRPr="008A283D">
        <w:rPr>
          <w:rFonts w:ascii="Times New Roman" w:hAnsi="Times New Roman" w:cs="Times New Roman"/>
          <w:bCs/>
          <w:sz w:val="28"/>
          <w:szCs w:val="28"/>
        </w:rPr>
        <w:t xml:space="preserve">внесено дополнение, в соответствии с которым должностные лица налогового органа на основании мотивированного постановления смогут осматривать помещения, вещи и документы организации, в отношении которых взыскивается недоимка свыше 1 млн. рулей. Однако при условии, что решение о взыскании не исполнено в течение 10 дней. Проводить </w:t>
      </w:r>
      <w:r w:rsidRPr="008A283D">
        <w:rPr>
          <w:rFonts w:ascii="Times New Roman" w:hAnsi="Times New Roman" w:cs="Times New Roman"/>
          <w:bCs/>
          <w:sz w:val="28"/>
          <w:szCs w:val="28"/>
        </w:rPr>
        <w:lastRenderedPageBreak/>
        <w:t xml:space="preserve">осмотр должностные лица смогут не более одного раза по одному решению при наличии согласия организации. </w:t>
      </w:r>
    </w:p>
    <w:p w14:paraId="62FFC51D" w14:textId="7C3C0D3E"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sz w:val="28"/>
          <w:szCs w:val="28"/>
        </w:rPr>
        <w:t>Ряд изменений с 01.01.2020 Законом внесен в ст. 230 НК РФ</w:t>
      </w:r>
      <w:r w:rsidRPr="008A283D">
        <w:rPr>
          <w:rFonts w:ascii="Times New Roman" w:hAnsi="Times New Roman" w:cs="Times New Roman"/>
          <w:bCs/>
          <w:sz w:val="28"/>
          <w:szCs w:val="28"/>
        </w:rPr>
        <w:t>, в том числе в порядок представления работодателями отчетности по налогу на доходы физических лиц (далее – НДФЛ).</w:t>
      </w:r>
    </w:p>
    <w:p w14:paraId="0939D177" w14:textId="59ED557A"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bCs/>
          <w:sz w:val="28"/>
          <w:szCs w:val="28"/>
        </w:rPr>
        <w:t>Сокращено количество работодателей, имеющих право представлять отчетность по НДФЛ на бумажном носителе. Если по действующей в настоящее время норме при численности физических лиц, получивших доходы в налоговом периоде, до 25 человек налоговые агенты могут представлять справки по форме 2-НДФЛ и расчеты  по форме 6-НДФЛ на бумажных носителях, то внесенными изменениями с 01.01.2020 этот порог снижен до 10 человек. Значит, с 01.01.2020 налоговые агенты с численностью работников более 10 человек должны будут отчитываться по НДФЛ исключительно в электронном виде по телекоммуникационным каналам связи.</w:t>
      </w:r>
    </w:p>
    <w:p w14:paraId="0A25733D" w14:textId="7479578D"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bCs/>
          <w:sz w:val="28"/>
          <w:szCs w:val="28"/>
        </w:rPr>
        <w:t xml:space="preserve">Статья 230 НК </w:t>
      </w:r>
      <w:proofErr w:type="gramStart"/>
      <w:r w:rsidRPr="008A283D">
        <w:rPr>
          <w:rFonts w:ascii="Times New Roman" w:hAnsi="Times New Roman" w:cs="Times New Roman"/>
          <w:bCs/>
          <w:sz w:val="28"/>
          <w:szCs w:val="28"/>
        </w:rPr>
        <w:t>РФ  также</w:t>
      </w:r>
      <w:proofErr w:type="gramEnd"/>
      <w:r w:rsidRPr="008A283D">
        <w:rPr>
          <w:rFonts w:ascii="Times New Roman" w:hAnsi="Times New Roman" w:cs="Times New Roman"/>
          <w:bCs/>
          <w:sz w:val="28"/>
          <w:szCs w:val="28"/>
        </w:rPr>
        <w:t xml:space="preserve"> дополнена новыми положениями, которые разрешают налоговым агентам, имеющим несколько обособленных подразделений на территории одного муниципального образования, уплачивать НДФЛ и отчитываться по этому налогу  по месту нахождения одного из своих подразделений. О выборе инспекции для уплаты НДФЛ и представления отчетности налоговый агент обязан уведомить налоговые органы. Уведомление необходимо будет представлять не позднее 1 января в налоговые органы по месту нахождения каждого обособленного подразделения. При этом уведомление о выборе налогового органа не может меняться в течение налогового периода (года). Новое уведомление может быть направлено в налоговый орган только в случае, если изменилось количество обособленных подразделений на территории муниципального образования или произошли другие изменения, влияющие на порядок представления отчетности.</w:t>
      </w:r>
    </w:p>
    <w:p w14:paraId="59C296B1" w14:textId="3A857A2F"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bCs/>
          <w:sz w:val="28"/>
          <w:szCs w:val="28"/>
        </w:rPr>
        <w:lastRenderedPageBreak/>
        <w:t>Кроме того, расчет по форме 6-НДФЛ, а также справку по форме 2-НДФЛ за год с 01.01.2020 нужно будет предоставлять в налоговый орган не позднее 1 марта года, следующего за истекшим налоговым периодом (годом) (по действующей норме не позднее 1 апреля). За 2021 год и последующие годы форму 2-НДФЛ нужно будет предоставлять в составе расчета сумм НДФЛ, исчисленных и удержанных налоговым агентом, то есть в составе расчета 6-НДФЛ.</w:t>
      </w:r>
    </w:p>
    <w:p w14:paraId="60369971" w14:textId="532795A8"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sz w:val="28"/>
          <w:szCs w:val="28"/>
        </w:rPr>
        <w:t xml:space="preserve">Изменения </w:t>
      </w:r>
      <w:r>
        <w:rPr>
          <w:rFonts w:ascii="Times New Roman" w:hAnsi="Times New Roman" w:cs="Times New Roman"/>
          <w:sz w:val="28"/>
          <w:szCs w:val="28"/>
        </w:rPr>
        <w:t xml:space="preserve">внесены </w:t>
      </w:r>
      <w:r w:rsidRPr="008A283D">
        <w:rPr>
          <w:rFonts w:ascii="Times New Roman" w:hAnsi="Times New Roman" w:cs="Times New Roman"/>
          <w:sz w:val="28"/>
          <w:szCs w:val="28"/>
        </w:rPr>
        <w:t>в ст. 356 НК РФ и в абзац второй п. 1 ст. 363 НК РФ по транспортному налогу</w:t>
      </w:r>
      <w:r>
        <w:rPr>
          <w:rFonts w:ascii="Times New Roman" w:hAnsi="Times New Roman" w:cs="Times New Roman"/>
          <w:sz w:val="28"/>
          <w:szCs w:val="28"/>
        </w:rPr>
        <w:t>. С</w:t>
      </w:r>
      <w:r w:rsidRPr="008A283D">
        <w:rPr>
          <w:rFonts w:ascii="Times New Roman" w:hAnsi="Times New Roman" w:cs="Times New Roman"/>
          <w:bCs/>
          <w:sz w:val="28"/>
          <w:szCs w:val="28"/>
        </w:rPr>
        <w:t>рок уплаты транспортного налога организациями больше не будут устанавливать законодательные (представительные) органы субъектов Российской Федерации. Транспортный налог организации должны будут перечислять не позднее 1 марта года, следующего за истекшим налоговым периодом, а авансовые платежи по налогу – не позднее последнего числа месяца, следующего за истекшим отчетным периодом. Изменения вступают в силу с 01.01. 2021.</w:t>
      </w:r>
    </w:p>
    <w:p w14:paraId="655239A8" w14:textId="6F81E3C7"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sz w:val="28"/>
          <w:szCs w:val="28"/>
        </w:rPr>
        <w:t xml:space="preserve">Изменения </w:t>
      </w:r>
      <w:r>
        <w:rPr>
          <w:rFonts w:ascii="Times New Roman" w:hAnsi="Times New Roman" w:cs="Times New Roman"/>
          <w:sz w:val="28"/>
          <w:szCs w:val="28"/>
        </w:rPr>
        <w:t xml:space="preserve">внесены </w:t>
      </w:r>
      <w:r w:rsidRPr="008A283D">
        <w:rPr>
          <w:rFonts w:ascii="Times New Roman" w:hAnsi="Times New Roman" w:cs="Times New Roman"/>
          <w:sz w:val="28"/>
          <w:szCs w:val="28"/>
        </w:rPr>
        <w:t xml:space="preserve">в ст. 387 и в абзац первый п. 2 ст. 397 НК РФ по земельному налогу. </w:t>
      </w:r>
      <w:r w:rsidRPr="008A283D">
        <w:rPr>
          <w:rFonts w:ascii="Times New Roman" w:hAnsi="Times New Roman" w:cs="Times New Roman"/>
          <w:bCs/>
          <w:sz w:val="28"/>
          <w:szCs w:val="28"/>
        </w:rPr>
        <w:t>Представительные органы муниципальных образований больше не будут устанавливать срок уплаты земельного налога организациями.</w:t>
      </w:r>
      <w:r w:rsidRPr="008A283D">
        <w:rPr>
          <w:rFonts w:ascii="Times New Roman" w:hAnsi="Times New Roman" w:cs="Times New Roman"/>
          <w:b/>
          <w:bCs/>
          <w:sz w:val="28"/>
          <w:szCs w:val="28"/>
        </w:rPr>
        <w:t xml:space="preserve"> </w:t>
      </w:r>
      <w:r w:rsidRPr="008A283D">
        <w:rPr>
          <w:rFonts w:ascii="Times New Roman" w:hAnsi="Times New Roman" w:cs="Times New Roman"/>
          <w:bCs/>
          <w:sz w:val="28"/>
          <w:szCs w:val="28"/>
        </w:rPr>
        <w:t>Земельный налог организации должны будут перечислять не позднее 1 марта года, следующего за истекшим налоговым периодом, а авансовые платежи по налогу – не позднее последнего числа месяца, следующего за истекшим отчетным периодом. Изменения вступают в силу с 01.01.2021.</w:t>
      </w:r>
    </w:p>
    <w:p w14:paraId="1E7AD1D4" w14:textId="0830A729"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sz w:val="28"/>
          <w:szCs w:val="28"/>
        </w:rPr>
        <w:t>Изменением, внесенным в статью 431 НК РФ,</w:t>
      </w:r>
      <w:r w:rsidRPr="008A283D">
        <w:rPr>
          <w:rFonts w:ascii="Times New Roman" w:hAnsi="Times New Roman" w:cs="Times New Roman"/>
          <w:bCs/>
          <w:sz w:val="28"/>
          <w:szCs w:val="28"/>
        </w:rPr>
        <w:t xml:space="preserve"> снижена минимальная численность работников организаций-страхователей, при которой расчеты страховых взносов должны предоставляться в налоговые органы в электронном виде. Обязанность представления расчета по страховым взносам в электронном виде возложена на плательщиков взносов, производящих выплаты 10 и более </w:t>
      </w:r>
      <w:r w:rsidRPr="008A283D">
        <w:rPr>
          <w:rFonts w:ascii="Times New Roman" w:hAnsi="Times New Roman" w:cs="Times New Roman"/>
          <w:bCs/>
          <w:sz w:val="28"/>
          <w:szCs w:val="28"/>
        </w:rPr>
        <w:lastRenderedPageBreak/>
        <w:t>физическим лицам, а не 25 как было ранее. Если работников меньше 10, то расчет организация сможет представить на бумажном носителе.</w:t>
      </w:r>
    </w:p>
    <w:p w14:paraId="68D065CA" w14:textId="66B4DB11"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bCs/>
          <w:sz w:val="28"/>
          <w:szCs w:val="28"/>
        </w:rPr>
        <w:t>Кроме того, в п. 11 данной статьи внесено изменение</w:t>
      </w:r>
      <w:r w:rsidR="00D57553">
        <w:rPr>
          <w:rFonts w:ascii="Times New Roman" w:hAnsi="Times New Roman" w:cs="Times New Roman"/>
          <w:bCs/>
          <w:sz w:val="28"/>
          <w:szCs w:val="28"/>
        </w:rPr>
        <w:t>,</w:t>
      </w:r>
      <w:r w:rsidRPr="008A283D">
        <w:rPr>
          <w:rFonts w:ascii="Times New Roman" w:hAnsi="Times New Roman" w:cs="Times New Roman"/>
          <w:bCs/>
          <w:sz w:val="28"/>
          <w:szCs w:val="28"/>
        </w:rPr>
        <w:t xml:space="preserve"> в соответствии с которым, организации с обособленными подразделениями будут платить страховые взносы и сдавать расчеты по страховым взносам по месту нахождения обособленного подразделения, только если организация открыла для него счет в банке. В ином случае сделать это можно по месту нахождения организации. </w:t>
      </w:r>
    </w:p>
    <w:p w14:paraId="647DEA5D" w14:textId="04D95881"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sz w:val="28"/>
          <w:szCs w:val="28"/>
        </w:rPr>
        <w:t>Изменения в части налога на прибыль организаций</w:t>
      </w:r>
      <w:r w:rsidR="00D57553" w:rsidRPr="00D57553">
        <w:rPr>
          <w:rFonts w:ascii="Times New Roman" w:hAnsi="Times New Roman" w:cs="Times New Roman"/>
          <w:sz w:val="28"/>
          <w:szCs w:val="28"/>
        </w:rPr>
        <w:t>. У</w:t>
      </w:r>
      <w:r w:rsidRPr="008A283D">
        <w:rPr>
          <w:rFonts w:ascii="Times New Roman" w:hAnsi="Times New Roman" w:cs="Times New Roman"/>
          <w:sz w:val="28"/>
          <w:szCs w:val="28"/>
        </w:rPr>
        <w:t>жесточено</w:t>
      </w:r>
      <w:r w:rsidRPr="008A283D">
        <w:rPr>
          <w:rFonts w:ascii="Times New Roman" w:hAnsi="Times New Roman" w:cs="Times New Roman"/>
          <w:bCs/>
          <w:sz w:val="28"/>
          <w:szCs w:val="28"/>
        </w:rPr>
        <w:t xml:space="preserve"> условие смены метода начисления амортизации. По действующей в настоящее время норме налогоплательщики вправе менять нелинейный метод на линейный только один раз в пять лет. Данное ограничение принятым законом распространено и на обратную ситуацию – когда осуществляется переход с линейного метода на нелинейный метод начисления амортизации. Соответствующее изменение внесено в абзац четвертый п. 1 статьи 259 НК РФ.</w:t>
      </w:r>
    </w:p>
    <w:p w14:paraId="4D94E7DF" w14:textId="15E8F963"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bCs/>
          <w:sz w:val="28"/>
          <w:szCs w:val="28"/>
        </w:rPr>
        <w:t xml:space="preserve">В перечень расходов, не учитываемых при определении налоговой базы по налогу на прибыль организаций, включены расходы в виде сумм начисленной амортизации по основным средствам, переданным налогоплательщиками в безвозмездное пользование, </w:t>
      </w:r>
      <w:proofErr w:type="gramStart"/>
      <w:r w:rsidRPr="008A283D">
        <w:rPr>
          <w:rFonts w:ascii="Times New Roman" w:hAnsi="Times New Roman" w:cs="Times New Roman"/>
          <w:bCs/>
          <w:sz w:val="28"/>
          <w:szCs w:val="28"/>
        </w:rPr>
        <w:t>кроме случае</w:t>
      </w:r>
      <w:proofErr w:type="gramEnd"/>
      <w:r w:rsidRPr="008A283D">
        <w:rPr>
          <w:rFonts w:ascii="Times New Roman" w:hAnsi="Times New Roman" w:cs="Times New Roman"/>
          <w:bCs/>
          <w:sz w:val="28"/>
          <w:szCs w:val="28"/>
        </w:rPr>
        <w:t>, когда такая передача установлена законодательством РФ как обязанность. Статья 270 НК РФ дополнена новым пунктом 16.1.</w:t>
      </w:r>
    </w:p>
    <w:p w14:paraId="64903A0A" w14:textId="0C4F7487" w:rsidR="008A283D" w:rsidRPr="008A283D" w:rsidRDefault="008A283D" w:rsidP="008A283D">
      <w:pPr>
        <w:spacing w:line="360" w:lineRule="auto"/>
        <w:ind w:firstLine="708"/>
        <w:jc w:val="both"/>
        <w:rPr>
          <w:rFonts w:ascii="Times New Roman" w:hAnsi="Times New Roman" w:cs="Times New Roman"/>
          <w:b/>
          <w:bCs/>
          <w:sz w:val="28"/>
          <w:szCs w:val="28"/>
        </w:rPr>
      </w:pPr>
      <w:r w:rsidRPr="008A283D">
        <w:rPr>
          <w:rFonts w:ascii="Times New Roman" w:hAnsi="Times New Roman" w:cs="Times New Roman"/>
          <w:bCs/>
          <w:sz w:val="28"/>
          <w:szCs w:val="28"/>
        </w:rPr>
        <w:t xml:space="preserve">Принятым законом закрепляется порядок постановки на налоговый учет иностранных банков в случае, если им был открыт корреспондентский счет в российском банке. Соответствующее дополнение внесено </w:t>
      </w:r>
      <w:r w:rsidRPr="008A283D">
        <w:rPr>
          <w:rFonts w:ascii="Times New Roman" w:hAnsi="Times New Roman" w:cs="Times New Roman"/>
          <w:sz w:val="28"/>
          <w:szCs w:val="28"/>
        </w:rPr>
        <w:t>в статью 84 НК РФ.</w:t>
      </w:r>
    </w:p>
    <w:p w14:paraId="0C0F7E48" w14:textId="398FA110" w:rsidR="008A283D" w:rsidRPr="008A283D" w:rsidRDefault="008A283D" w:rsidP="008A283D">
      <w:pPr>
        <w:spacing w:line="360" w:lineRule="auto"/>
        <w:ind w:firstLine="708"/>
        <w:jc w:val="both"/>
        <w:rPr>
          <w:rFonts w:ascii="Times New Roman" w:hAnsi="Times New Roman" w:cs="Times New Roman"/>
          <w:bCs/>
          <w:sz w:val="28"/>
          <w:szCs w:val="28"/>
        </w:rPr>
      </w:pPr>
      <w:r w:rsidRPr="008A283D">
        <w:rPr>
          <w:rFonts w:ascii="Times New Roman" w:hAnsi="Times New Roman" w:cs="Times New Roman"/>
          <w:sz w:val="28"/>
          <w:szCs w:val="28"/>
        </w:rPr>
        <w:t>В НК РФ вновь введена Глава 20.3</w:t>
      </w:r>
      <w:r w:rsidRPr="008A283D">
        <w:rPr>
          <w:rFonts w:ascii="Times New Roman" w:hAnsi="Times New Roman" w:cs="Times New Roman"/>
          <w:bCs/>
          <w:sz w:val="28"/>
          <w:szCs w:val="28"/>
        </w:rPr>
        <w:t xml:space="preserve"> «</w:t>
      </w:r>
      <w:proofErr w:type="spellStart"/>
      <w:r w:rsidRPr="008A283D">
        <w:rPr>
          <w:rFonts w:ascii="Times New Roman" w:hAnsi="Times New Roman" w:cs="Times New Roman"/>
          <w:bCs/>
          <w:sz w:val="28"/>
          <w:szCs w:val="28"/>
        </w:rPr>
        <w:t>Взаимосогласительная</w:t>
      </w:r>
      <w:proofErr w:type="spellEnd"/>
      <w:r w:rsidRPr="008A283D">
        <w:rPr>
          <w:rFonts w:ascii="Times New Roman" w:hAnsi="Times New Roman" w:cs="Times New Roman"/>
          <w:bCs/>
          <w:sz w:val="28"/>
          <w:szCs w:val="28"/>
        </w:rPr>
        <w:t xml:space="preserve"> процедура в соответствии с международным договором Российской Федерации по вопросам налогообложения». Установлено, что </w:t>
      </w:r>
      <w:proofErr w:type="spellStart"/>
      <w:r w:rsidRPr="008A283D">
        <w:rPr>
          <w:rFonts w:ascii="Times New Roman" w:hAnsi="Times New Roman" w:cs="Times New Roman"/>
          <w:bCs/>
          <w:sz w:val="28"/>
          <w:szCs w:val="28"/>
        </w:rPr>
        <w:t>взаимосогласительной</w:t>
      </w:r>
      <w:proofErr w:type="spellEnd"/>
      <w:r w:rsidRPr="008A283D">
        <w:rPr>
          <w:rFonts w:ascii="Times New Roman" w:hAnsi="Times New Roman" w:cs="Times New Roman"/>
          <w:bCs/>
          <w:sz w:val="28"/>
          <w:szCs w:val="28"/>
        </w:rPr>
        <w:t xml:space="preserve"> </w:t>
      </w:r>
      <w:proofErr w:type="gramStart"/>
      <w:r w:rsidRPr="008A283D">
        <w:rPr>
          <w:rFonts w:ascii="Times New Roman" w:hAnsi="Times New Roman" w:cs="Times New Roman"/>
          <w:bCs/>
          <w:sz w:val="28"/>
          <w:szCs w:val="28"/>
        </w:rPr>
        <w:t xml:space="preserve">процедурой  </w:t>
      </w:r>
      <w:r w:rsidRPr="008A283D">
        <w:rPr>
          <w:rFonts w:ascii="Times New Roman" w:hAnsi="Times New Roman" w:cs="Times New Roman"/>
          <w:bCs/>
          <w:sz w:val="28"/>
          <w:szCs w:val="28"/>
        </w:rPr>
        <w:lastRenderedPageBreak/>
        <w:t>признается</w:t>
      </w:r>
      <w:proofErr w:type="gramEnd"/>
      <w:r w:rsidRPr="008A283D">
        <w:rPr>
          <w:rFonts w:ascii="Times New Roman" w:hAnsi="Times New Roman" w:cs="Times New Roman"/>
          <w:bCs/>
          <w:sz w:val="28"/>
          <w:szCs w:val="28"/>
        </w:rPr>
        <w:t xml:space="preserve"> процедура разрешения споров о порядке налогообложения лица в отношении его доходов, прибыли и имущества при применении положений международного договора Российской Федерации по вопросам налогообложения. Подобных процедур в налоговом законодательстве ранее не содержалось. Данная процедура введена для того, чтобы российское законодательство соответствовало международным стандартам механизма разрешения споров при применении соглашения об </w:t>
      </w:r>
      <w:proofErr w:type="spellStart"/>
      <w:r w:rsidRPr="008A283D">
        <w:rPr>
          <w:rFonts w:ascii="Times New Roman" w:hAnsi="Times New Roman" w:cs="Times New Roman"/>
          <w:bCs/>
          <w:sz w:val="28"/>
          <w:szCs w:val="28"/>
        </w:rPr>
        <w:t>избежании</w:t>
      </w:r>
      <w:proofErr w:type="spellEnd"/>
      <w:r w:rsidRPr="008A283D">
        <w:rPr>
          <w:rFonts w:ascii="Times New Roman" w:hAnsi="Times New Roman" w:cs="Times New Roman"/>
          <w:bCs/>
          <w:sz w:val="28"/>
          <w:szCs w:val="28"/>
        </w:rPr>
        <w:t xml:space="preserve"> двойного налогообложения.</w:t>
      </w:r>
    </w:p>
    <w:p w14:paraId="729B2768" w14:textId="4543A69C" w:rsidR="00921CA3" w:rsidRDefault="00921CA3" w:rsidP="00A60FF6">
      <w:pPr>
        <w:spacing w:line="360" w:lineRule="auto"/>
        <w:ind w:firstLine="708"/>
        <w:jc w:val="both"/>
        <w:rPr>
          <w:rFonts w:ascii="Times New Roman" w:hAnsi="Times New Roman" w:cs="Times New Roman"/>
          <w:bCs/>
          <w:sz w:val="28"/>
          <w:szCs w:val="28"/>
        </w:rPr>
      </w:pPr>
    </w:p>
    <w:p w14:paraId="4F5B82D1" w14:textId="376261FC" w:rsidR="00921CA3" w:rsidRDefault="00921CA3" w:rsidP="00A60FF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Минэкономразвития России объявлено о разработке </w:t>
      </w:r>
      <w:r w:rsidRPr="00921CA3">
        <w:rPr>
          <w:rFonts w:ascii="Times New Roman" w:hAnsi="Times New Roman" w:cs="Times New Roman"/>
          <w:b/>
          <w:sz w:val="28"/>
          <w:szCs w:val="28"/>
        </w:rPr>
        <w:t>проекта федерального закона «О внесении изменений в Жилищный кодекс Российской Федерации»</w:t>
      </w:r>
      <w:r>
        <w:rPr>
          <w:rFonts w:ascii="Times New Roman" w:hAnsi="Times New Roman" w:cs="Times New Roman"/>
          <w:bCs/>
          <w:sz w:val="28"/>
          <w:szCs w:val="28"/>
        </w:rPr>
        <w:t xml:space="preserve"> - </w:t>
      </w:r>
      <w:hyperlink r:id="rId18" w:anchor="npa=92237" w:history="1">
        <w:r w:rsidRPr="00DF4E89">
          <w:rPr>
            <w:rStyle w:val="a4"/>
            <w:rFonts w:ascii="Times New Roman" w:hAnsi="Times New Roman" w:cs="Times New Roman"/>
            <w:bCs/>
            <w:sz w:val="28"/>
            <w:szCs w:val="28"/>
          </w:rPr>
          <w:t>https://regulation.gov.ru/projects#npa=92237</w:t>
        </w:r>
      </w:hyperlink>
      <w:r>
        <w:rPr>
          <w:rFonts w:ascii="Times New Roman" w:hAnsi="Times New Roman" w:cs="Times New Roman"/>
          <w:bCs/>
          <w:sz w:val="28"/>
          <w:szCs w:val="28"/>
        </w:rPr>
        <w:t>.</w:t>
      </w:r>
    </w:p>
    <w:p w14:paraId="75C927E9" w14:textId="66ADC681" w:rsidR="00921CA3" w:rsidRDefault="00921CA3" w:rsidP="00A60FF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Законопроектом предлагается внести изменения в ЖК РФ в части расширения перечня жилых помещений, имеющих статус специализированного жилищного фонда и включения в их состав жилых помещений для предоставления социальных услуг в стационарной форме, находящихся в собственности негосударственных организаций или индивидуальных предпринимателей и входящих в систему социального обслуживания граждан, к специализированному жилищному фонду.</w:t>
      </w:r>
    </w:p>
    <w:p w14:paraId="33A53654" w14:textId="1CB862CF" w:rsidR="00921CA3" w:rsidRDefault="00921CA3" w:rsidP="00A60FF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действующим законодательством получатели социальных услуг в стационарной форме обеспечиваются жилыми помещениями (ст. 19 </w:t>
      </w:r>
      <w:r w:rsidR="00491778">
        <w:rPr>
          <w:rFonts w:ascii="Times New Roman" w:hAnsi="Times New Roman" w:cs="Times New Roman"/>
          <w:bCs/>
          <w:sz w:val="28"/>
          <w:szCs w:val="28"/>
        </w:rPr>
        <w:t>Федерального закона от 28.12.13 №442-ФЗ «Об основах социального обслуживания граждан в Российской Федерации» (далее – 442-ФЗ). При этом указанные жилые помещения принадлежат к жилым помещениям специализированного жилищного фонда. Виды помещений, отнесенных к специализированному жилищному фонду, определены ст. 92 ЖК РФ и могут находиться только в государственной или муниципальной собственности.</w:t>
      </w:r>
    </w:p>
    <w:p w14:paraId="73983185" w14:textId="37EB488A" w:rsidR="00491778" w:rsidRDefault="00491778" w:rsidP="00A60FF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Ст. 5 442-ФЗ</w:t>
      </w:r>
      <w:r w:rsidR="00BB3BB8">
        <w:rPr>
          <w:rFonts w:ascii="Times New Roman" w:hAnsi="Times New Roman" w:cs="Times New Roman"/>
          <w:bCs/>
          <w:sz w:val="28"/>
          <w:szCs w:val="28"/>
        </w:rPr>
        <w:t xml:space="preserve"> предусматривает возможность оказания социальных услуг силами негосударственных организаций, как коммерческих, так и некоммерческих, и одновременно с этим законом устанавливаются требования по оказанию услуг в стационарной форме на территории только жилых помещений, что делает реализацию данной возможности неисполнимой вследствие вышеуказанных положений</w:t>
      </w:r>
      <w:r w:rsidR="006227FD">
        <w:rPr>
          <w:rFonts w:ascii="Times New Roman" w:hAnsi="Times New Roman" w:cs="Times New Roman"/>
          <w:bCs/>
          <w:sz w:val="28"/>
          <w:szCs w:val="28"/>
        </w:rPr>
        <w:t xml:space="preserve"> ст. 92 ЖК РФ.</w:t>
      </w:r>
    </w:p>
    <w:p w14:paraId="584A9F7D" w14:textId="04E5786B" w:rsidR="006227FD" w:rsidRDefault="006227FD" w:rsidP="00A60FF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Законопроектом предлагается ввести в ЖК РФ изменения, в соответствии с которыми помещения, находящиеся в собственности негосударственных организаций или индивидуальных предпринимателей и входящие в систему социального обслуживания граждан, могут быть отнесены к специализированному жилищному фонду. Это даст возможность негосударственным организациям предоставлять социальные услуги в стационарной форме в соответствии с законодательством.</w:t>
      </w:r>
    </w:p>
    <w:p w14:paraId="419AB12F" w14:textId="1D0166AD" w:rsidR="00604E44" w:rsidRDefault="006227FD" w:rsidP="00A60FF6">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Законопроект предполагает принятие </w:t>
      </w:r>
      <w:r w:rsidR="00B81DC4">
        <w:rPr>
          <w:rFonts w:ascii="Times New Roman" w:hAnsi="Times New Roman" w:cs="Times New Roman"/>
          <w:bCs/>
          <w:sz w:val="28"/>
          <w:szCs w:val="28"/>
        </w:rPr>
        <w:t>постановления Правительства РФ «Об утверждении правил отнесения жилого помещения, находящегося в собственности негосударственной организации или индивидуального предпринимателя и входящего в систему социального обслуживания граждан к специализированному жилищному фонду».</w:t>
      </w:r>
    </w:p>
    <w:p w14:paraId="2AC4A5B7" w14:textId="77777777" w:rsidR="00604E44" w:rsidRPr="00522AB3" w:rsidRDefault="00604E44" w:rsidP="00A60FF6">
      <w:pPr>
        <w:spacing w:line="360" w:lineRule="auto"/>
        <w:ind w:firstLine="708"/>
        <w:jc w:val="both"/>
        <w:rPr>
          <w:rFonts w:ascii="Times New Roman" w:hAnsi="Times New Roman" w:cs="Times New Roman"/>
          <w:bCs/>
          <w:sz w:val="28"/>
          <w:szCs w:val="28"/>
        </w:rPr>
      </w:pPr>
    </w:p>
    <w:sectPr w:rsidR="00604E44" w:rsidRPr="00522AB3" w:rsidSect="00DD210F">
      <w:footerReference w:type="default" r:id="rId19"/>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EBFEC" w14:textId="77777777" w:rsidR="00153F3E" w:rsidRDefault="00153F3E" w:rsidP="00DD210F">
      <w:pPr>
        <w:spacing w:after="0" w:line="240" w:lineRule="auto"/>
      </w:pPr>
      <w:r>
        <w:separator/>
      </w:r>
    </w:p>
  </w:endnote>
  <w:endnote w:type="continuationSeparator" w:id="0">
    <w:p w14:paraId="2A15E837" w14:textId="77777777" w:rsidR="00153F3E" w:rsidRDefault="00153F3E"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145781" w:rsidRDefault="00145781">
        <w:pPr>
          <w:pStyle w:val="aa"/>
          <w:jc w:val="right"/>
        </w:pPr>
        <w:r>
          <w:fldChar w:fldCharType="begin"/>
        </w:r>
        <w:r>
          <w:instrText>PAGE   \* MERGEFORMAT</w:instrText>
        </w:r>
        <w:r>
          <w:fldChar w:fldCharType="separate"/>
        </w:r>
        <w:r>
          <w:rPr>
            <w:noProof/>
          </w:rPr>
          <w:t>13</w:t>
        </w:r>
        <w:r>
          <w:fldChar w:fldCharType="end"/>
        </w:r>
      </w:p>
      <w:p w14:paraId="1983E2BA" w14:textId="3AB297C6" w:rsidR="00145781" w:rsidRDefault="00153F3E">
        <w:pPr>
          <w:pStyle w:val="aa"/>
          <w:jc w:val="right"/>
        </w:pPr>
      </w:p>
    </w:sdtContent>
  </w:sdt>
  <w:p w14:paraId="3D015B5F" w14:textId="77777777" w:rsidR="00145781" w:rsidRDefault="0014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7504B" w14:textId="77777777" w:rsidR="00153F3E" w:rsidRDefault="00153F3E" w:rsidP="00DD210F">
      <w:pPr>
        <w:spacing w:after="0" w:line="240" w:lineRule="auto"/>
      </w:pPr>
      <w:r>
        <w:separator/>
      </w:r>
    </w:p>
  </w:footnote>
  <w:footnote w:type="continuationSeparator" w:id="0">
    <w:p w14:paraId="3FFC870B" w14:textId="77777777" w:rsidR="00153F3E" w:rsidRDefault="00153F3E"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31C4FE0"/>
    <w:multiLevelType w:val="hybridMultilevel"/>
    <w:tmpl w:val="690683A2"/>
    <w:lvl w:ilvl="0" w:tplc="BBE02E8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C3E106D"/>
    <w:multiLevelType w:val="hybridMultilevel"/>
    <w:tmpl w:val="0C404A3E"/>
    <w:lvl w:ilvl="0" w:tplc="1F263F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4A856E4"/>
    <w:multiLevelType w:val="hybridMultilevel"/>
    <w:tmpl w:val="4F2256D4"/>
    <w:lvl w:ilvl="0" w:tplc="AEFCAA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9A57921"/>
    <w:multiLevelType w:val="hybridMultilevel"/>
    <w:tmpl w:val="0B4CA07A"/>
    <w:lvl w:ilvl="0" w:tplc="730E79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08133B9"/>
    <w:multiLevelType w:val="hybridMultilevel"/>
    <w:tmpl w:val="34088860"/>
    <w:lvl w:ilvl="0" w:tplc="AC0CCD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5A7D44FD"/>
    <w:multiLevelType w:val="hybridMultilevel"/>
    <w:tmpl w:val="A2BA54FC"/>
    <w:lvl w:ilvl="0" w:tplc="61FC9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73D20FB0"/>
    <w:multiLevelType w:val="hybridMultilevel"/>
    <w:tmpl w:val="CF78E386"/>
    <w:lvl w:ilvl="0" w:tplc="407C3474">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79807328"/>
    <w:multiLevelType w:val="hybridMultilevel"/>
    <w:tmpl w:val="BD3C210A"/>
    <w:lvl w:ilvl="0" w:tplc="A77E07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79CA195B"/>
    <w:multiLevelType w:val="hybridMultilevel"/>
    <w:tmpl w:val="5128CE70"/>
    <w:lvl w:ilvl="0" w:tplc="BFD010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7AE44F52"/>
    <w:multiLevelType w:val="hybridMultilevel"/>
    <w:tmpl w:val="D576C4F2"/>
    <w:lvl w:ilvl="0" w:tplc="69BE3F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7C4E1737"/>
    <w:multiLevelType w:val="hybridMultilevel"/>
    <w:tmpl w:val="DE725BCE"/>
    <w:lvl w:ilvl="0" w:tplc="97921F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7"/>
  </w:num>
  <w:num w:numId="4">
    <w:abstractNumId w:val="12"/>
  </w:num>
  <w:num w:numId="5">
    <w:abstractNumId w:val="13"/>
  </w:num>
  <w:num w:numId="6">
    <w:abstractNumId w:val="9"/>
  </w:num>
  <w:num w:numId="7">
    <w:abstractNumId w:val="1"/>
  </w:num>
  <w:num w:numId="8">
    <w:abstractNumId w:val="11"/>
  </w:num>
  <w:num w:numId="9">
    <w:abstractNumId w:val="5"/>
  </w:num>
  <w:num w:numId="10">
    <w:abstractNumId w:val="2"/>
  </w:num>
  <w:num w:numId="11">
    <w:abstractNumId w:val="8"/>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15793"/>
    <w:rsid w:val="0003749C"/>
    <w:rsid w:val="0006024D"/>
    <w:rsid w:val="00064C70"/>
    <w:rsid w:val="000724CB"/>
    <w:rsid w:val="00075DA3"/>
    <w:rsid w:val="00076EE4"/>
    <w:rsid w:val="000776A1"/>
    <w:rsid w:val="00077BD4"/>
    <w:rsid w:val="0008057D"/>
    <w:rsid w:val="00090063"/>
    <w:rsid w:val="000A18B1"/>
    <w:rsid w:val="000A6D7F"/>
    <w:rsid w:val="000B086D"/>
    <w:rsid w:val="000B6DB4"/>
    <w:rsid w:val="000D096C"/>
    <w:rsid w:val="000D4B3E"/>
    <w:rsid w:val="000E6BE7"/>
    <w:rsid w:val="0010251E"/>
    <w:rsid w:val="001124EF"/>
    <w:rsid w:val="0011665D"/>
    <w:rsid w:val="001204C0"/>
    <w:rsid w:val="00123533"/>
    <w:rsid w:val="00131182"/>
    <w:rsid w:val="001402E4"/>
    <w:rsid w:val="001449D1"/>
    <w:rsid w:val="00145781"/>
    <w:rsid w:val="00145BD2"/>
    <w:rsid w:val="00146CCC"/>
    <w:rsid w:val="00150B95"/>
    <w:rsid w:val="00153F3E"/>
    <w:rsid w:val="00166129"/>
    <w:rsid w:val="001666B4"/>
    <w:rsid w:val="00170CD5"/>
    <w:rsid w:val="00176C06"/>
    <w:rsid w:val="001813AC"/>
    <w:rsid w:val="00181F0C"/>
    <w:rsid w:val="00186584"/>
    <w:rsid w:val="00192DED"/>
    <w:rsid w:val="001A0DCC"/>
    <w:rsid w:val="001A1BC5"/>
    <w:rsid w:val="001A4C25"/>
    <w:rsid w:val="001A7005"/>
    <w:rsid w:val="001B0CD6"/>
    <w:rsid w:val="001B475F"/>
    <w:rsid w:val="001C06D6"/>
    <w:rsid w:val="001C30A5"/>
    <w:rsid w:val="001C5D04"/>
    <w:rsid w:val="001D22C7"/>
    <w:rsid w:val="001E4E03"/>
    <w:rsid w:val="001F533E"/>
    <w:rsid w:val="00211D1A"/>
    <w:rsid w:val="002138B2"/>
    <w:rsid w:val="00213D50"/>
    <w:rsid w:val="00214F8C"/>
    <w:rsid w:val="002151FB"/>
    <w:rsid w:val="002178B0"/>
    <w:rsid w:val="00225146"/>
    <w:rsid w:val="002306BC"/>
    <w:rsid w:val="00241E0B"/>
    <w:rsid w:val="00254A82"/>
    <w:rsid w:val="00257135"/>
    <w:rsid w:val="00261C36"/>
    <w:rsid w:val="00275316"/>
    <w:rsid w:val="002830BF"/>
    <w:rsid w:val="0028668E"/>
    <w:rsid w:val="0028708E"/>
    <w:rsid w:val="00292E1C"/>
    <w:rsid w:val="002A0148"/>
    <w:rsid w:val="002C497A"/>
    <w:rsid w:val="002C5513"/>
    <w:rsid w:val="002F521F"/>
    <w:rsid w:val="002F6D22"/>
    <w:rsid w:val="0032103F"/>
    <w:rsid w:val="00324467"/>
    <w:rsid w:val="003539B5"/>
    <w:rsid w:val="00356A45"/>
    <w:rsid w:val="00363933"/>
    <w:rsid w:val="00372F27"/>
    <w:rsid w:val="00382F5E"/>
    <w:rsid w:val="00384D50"/>
    <w:rsid w:val="003A36EC"/>
    <w:rsid w:val="003A4943"/>
    <w:rsid w:val="003B02A1"/>
    <w:rsid w:val="003B1A74"/>
    <w:rsid w:val="003B23CF"/>
    <w:rsid w:val="003C2CA9"/>
    <w:rsid w:val="003C4960"/>
    <w:rsid w:val="003C668C"/>
    <w:rsid w:val="003E1F9C"/>
    <w:rsid w:val="003E3451"/>
    <w:rsid w:val="003F14FB"/>
    <w:rsid w:val="003F428F"/>
    <w:rsid w:val="00406F2F"/>
    <w:rsid w:val="00417E08"/>
    <w:rsid w:val="004237EA"/>
    <w:rsid w:val="00427A48"/>
    <w:rsid w:val="00440790"/>
    <w:rsid w:val="00452EF1"/>
    <w:rsid w:val="004603F6"/>
    <w:rsid w:val="004607C9"/>
    <w:rsid w:val="00463C16"/>
    <w:rsid w:val="0046617F"/>
    <w:rsid w:val="00466F3F"/>
    <w:rsid w:val="00470551"/>
    <w:rsid w:val="004716F2"/>
    <w:rsid w:val="004717AF"/>
    <w:rsid w:val="0047440A"/>
    <w:rsid w:val="004806DB"/>
    <w:rsid w:val="004822A4"/>
    <w:rsid w:val="00487E1D"/>
    <w:rsid w:val="00490669"/>
    <w:rsid w:val="00491778"/>
    <w:rsid w:val="004928AE"/>
    <w:rsid w:val="00495F0E"/>
    <w:rsid w:val="004A1D3E"/>
    <w:rsid w:val="004A7F74"/>
    <w:rsid w:val="004B2F44"/>
    <w:rsid w:val="004B36F6"/>
    <w:rsid w:val="004C1A01"/>
    <w:rsid w:val="004D2114"/>
    <w:rsid w:val="004D36E4"/>
    <w:rsid w:val="0050089A"/>
    <w:rsid w:val="00522A20"/>
    <w:rsid w:val="00522AB3"/>
    <w:rsid w:val="005238B2"/>
    <w:rsid w:val="00533513"/>
    <w:rsid w:val="005348E4"/>
    <w:rsid w:val="00540048"/>
    <w:rsid w:val="00540C17"/>
    <w:rsid w:val="00547F8F"/>
    <w:rsid w:val="00556587"/>
    <w:rsid w:val="00557713"/>
    <w:rsid w:val="00573D5A"/>
    <w:rsid w:val="00575439"/>
    <w:rsid w:val="00576E79"/>
    <w:rsid w:val="005820E9"/>
    <w:rsid w:val="0058225F"/>
    <w:rsid w:val="00595BDD"/>
    <w:rsid w:val="005A2598"/>
    <w:rsid w:val="005A2FE3"/>
    <w:rsid w:val="005C0458"/>
    <w:rsid w:val="005D16A1"/>
    <w:rsid w:val="005E1F16"/>
    <w:rsid w:val="005E5A1A"/>
    <w:rsid w:val="005F355B"/>
    <w:rsid w:val="00604E44"/>
    <w:rsid w:val="00607E20"/>
    <w:rsid w:val="006102F6"/>
    <w:rsid w:val="00621A5D"/>
    <w:rsid w:val="006227FD"/>
    <w:rsid w:val="00626607"/>
    <w:rsid w:val="006324B1"/>
    <w:rsid w:val="006332FF"/>
    <w:rsid w:val="00635073"/>
    <w:rsid w:val="0063600D"/>
    <w:rsid w:val="00640EF5"/>
    <w:rsid w:val="00642C7B"/>
    <w:rsid w:val="00670FDA"/>
    <w:rsid w:val="00676847"/>
    <w:rsid w:val="00676FE5"/>
    <w:rsid w:val="006828DD"/>
    <w:rsid w:val="00687CFA"/>
    <w:rsid w:val="00690404"/>
    <w:rsid w:val="0069448C"/>
    <w:rsid w:val="006963CE"/>
    <w:rsid w:val="0069723C"/>
    <w:rsid w:val="006B02F4"/>
    <w:rsid w:val="006B16C1"/>
    <w:rsid w:val="006B2633"/>
    <w:rsid w:val="006B417B"/>
    <w:rsid w:val="006B4437"/>
    <w:rsid w:val="006B6A87"/>
    <w:rsid w:val="006D1BCE"/>
    <w:rsid w:val="00701DFF"/>
    <w:rsid w:val="00710920"/>
    <w:rsid w:val="007138EB"/>
    <w:rsid w:val="007146A7"/>
    <w:rsid w:val="0072386D"/>
    <w:rsid w:val="007273D6"/>
    <w:rsid w:val="00736EFC"/>
    <w:rsid w:val="0074656F"/>
    <w:rsid w:val="0074716E"/>
    <w:rsid w:val="00764AF8"/>
    <w:rsid w:val="0077045F"/>
    <w:rsid w:val="00771160"/>
    <w:rsid w:val="00772683"/>
    <w:rsid w:val="00773A07"/>
    <w:rsid w:val="00782529"/>
    <w:rsid w:val="007862E9"/>
    <w:rsid w:val="00793C0B"/>
    <w:rsid w:val="007957B6"/>
    <w:rsid w:val="007A68CD"/>
    <w:rsid w:val="007C09B6"/>
    <w:rsid w:val="007C19D5"/>
    <w:rsid w:val="007D4398"/>
    <w:rsid w:val="007D4653"/>
    <w:rsid w:val="007E567B"/>
    <w:rsid w:val="007E6C84"/>
    <w:rsid w:val="007F05B2"/>
    <w:rsid w:val="00807D1A"/>
    <w:rsid w:val="00813153"/>
    <w:rsid w:val="00821948"/>
    <w:rsid w:val="008309A0"/>
    <w:rsid w:val="00841968"/>
    <w:rsid w:val="008427E9"/>
    <w:rsid w:val="00853150"/>
    <w:rsid w:val="008548A4"/>
    <w:rsid w:val="008570CE"/>
    <w:rsid w:val="008574D0"/>
    <w:rsid w:val="00872E4B"/>
    <w:rsid w:val="008733F6"/>
    <w:rsid w:val="00876086"/>
    <w:rsid w:val="0089041F"/>
    <w:rsid w:val="00893EB8"/>
    <w:rsid w:val="00894AC6"/>
    <w:rsid w:val="008A283D"/>
    <w:rsid w:val="008B14D0"/>
    <w:rsid w:val="008C0D6C"/>
    <w:rsid w:val="008C1110"/>
    <w:rsid w:val="008C20F6"/>
    <w:rsid w:val="008C617F"/>
    <w:rsid w:val="008D1FE4"/>
    <w:rsid w:val="008F2BF0"/>
    <w:rsid w:val="009065E7"/>
    <w:rsid w:val="009166E3"/>
    <w:rsid w:val="00921CA3"/>
    <w:rsid w:val="009370B6"/>
    <w:rsid w:val="00940904"/>
    <w:rsid w:val="00970945"/>
    <w:rsid w:val="00970C4C"/>
    <w:rsid w:val="00976BFA"/>
    <w:rsid w:val="00996B3B"/>
    <w:rsid w:val="00996D1B"/>
    <w:rsid w:val="009A08E2"/>
    <w:rsid w:val="009B1AEC"/>
    <w:rsid w:val="009C3544"/>
    <w:rsid w:val="009D1618"/>
    <w:rsid w:val="009E36A2"/>
    <w:rsid w:val="009F635F"/>
    <w:rsid w:val="00A06406"/>
    <w:rsid w:val="00A22E38"/>
    <w:rsid w:val="00A30D17"/>
    <w:rsid w:val="00A34FA0"/>
    <w:rsid w:val="00A46E7A"/>
    <w:rsid w:val="00A60FF6"/>
    <w:rsid w:val="00A90137"/>
    <w:rsid w:val="00A9073D"/>
    <w:rsid w:val="00A91B24"/>
    <w:rsid w:val="00AA3859"/>
    <w:rsid w:val="00AA52BD"/>
    <w:rsid w:val="00AA7DD1"/>
    <w:rsid w:val="00AC0497"/>
    <w:rsid w:val="00AE4225"/>
    <w:rsid w:val="00AE440E"/>
    <w:rsid w:val="00AE530E"/>
    <w:rsid w:val="00AF0680"/>
    <w:rsid w:val="00AF3531"/>
    <w:rsid w:val="00AF3C60"/>
    <w:rsid w:val="00B075E8"/>
    <w:rsid w:val="00B1197E"/>
    <w:rsid w:val="00B176F2"/>
    <w:rsid w:val="00B30006"/>
    <w:rsid w:val="00B41FA8"/>
    <w:rsid w:val="00B442CE"/>
    <w:rsid w:val="00B47B6B"/>
    <w:rsid w:val="00B56D7D"/>
    <w:rsid w:val="00B65B65"/>
    <w:rsid w:val="00B66352"/>
    <w:rsid w:val="00B67120"/>
    <w:rsid w:val="00B72969"/>
    <w:rsid w:val="00B80BAC"/>
    <w:rsid w:val="00B81DC4"/>
    <w:rsid w:val="00B856BA"/>
    <w:rsid w:val="00B86087"/>
    <w:rsid w:val="00B91F4D"/>
    <w:rsid w:val="00B979DC"/>
    <w:rsid w:val="00BB3BB8"/>
    <w:rsid w:val="00BC1A03"/>
    <w:rsid w:val="00BC31A0"/>
    <w:rsid w:val="00BC7634"/>
    <w:rsid w:val="00BC7DA9"/>
    <w:rsid w:val="00BD1573"/>
    <w:rsid w:val="00BD41E5"/>
    <w:rsid w:val="00BE12CD"/>
    <w:rsid w:val="00BF4251"/>
    <w:rsid w:val="00C032ED"/>
    <w:rsid w:val="00C124A5"/>
    <w:rsid w:val="00C12E8F"/>
    <w:rsid w:val="00C132FE"/>
    <w:rsid w:val="00C138FA"/>
    <w:rsid w:val="00C151E3"/>
    <w:rsid w:val="00C24B20"/>
    <w:rsid w:val="00C6175D"/>
    <w:rsid w:val="00C6405A"/>
    <w:rsid w:val="00C70A30"/>
    <w:rsid w:val="00C818C5"/>
    <w:rsid w:val="00C924D1"/>
    <w:rsid w:val="00C926FB"/>
    <w:rsid w:val="00C92760"/>
    <w:rsid w:val="00C929E9"/>
    <w:rsid w:val="00C94763"/>
    <w:rsid w:val="00CA2C2E"/>
    <w:rsid w:val="00CA3918"/>
    <w:rsid w:val="00CA5864"/>
    <w:rsid w:val="00CA59D2"/>
    <w:rsid w:val="00CB0768"/>
    <w:rsid w:val="00CB129C"/>
    <w:rsid w:val="00CB36E9"/>
    <w:rsid w:val="00CD05A2"/>
    <w:rsid w:val="00CD2E27"/>
    <w:rsid w:val="00CD3659"/>
    <w:rsid w:val="00CD6B6C"/>
    <w:rsid w:val="00CD7F9C"/>
    <w:rsid w:val="00CE0EB0"/>
    <w:rsid w:val="00CE33A1"/>
    <w:rsid w:val="00CE3E3D"/>
    <w:rsid w:val="00CE4C85"/>
    <w:rsid w:val="00CF3055"/>
    <w:rsid w:val="00D03071"/>
    <w:rsid w:val="00D03BB9"/>
    <w:rsid w:val="00D10AED"/>
    <w:rsid w:val="00D112EC"/>
    <w:rsid w:val="00D23EB2"/>
    <w:rsid w:val="00D2729C"/>
    <w:rsid w:val="00D35139"/>
    <w:rsid w:val="00D53DD5"/>
    <w:rsid w:val="00D57553"/>
    <w:rsid w:val="00D60D92"/>
    <w:rsid w:val="00D76252"/>
    <w:rsid w:val="00DA2E03"/>
    <w:rsid w:val="00DD210F"/>
    <w:rsid w:val="00DF6CBA"/>
    <w:rsid w:val="00E0197E"/>
    <w:rsid w:val="00E317A3"/>
    <w:rsid w:val="00E3439E"/>
    <w:rsid w:val="00E414A4"/>
    <w:rsid w:val="00E50972"/>
    <w:rsid w:val="00E547B5"/>
    <w:rsid w:val="00E6353F"/>
    <w:rsid w:val="00E732C4"/>
    <w:rsid w:val="00E7651D"/>
    <w:rsid w:val="00E868CA"/>
    <w:rsid w:val="00E95AC2"/>
    <w:rsid w:val="00E97263"/>
    <w:rsid w:val="00EA2D8E"/>
    <w:rsid w:val="00EA4723"/>
    <w:rsid w:val="00EB1392"/>
    <w:rsid w:val="00EB4CF3"/>
    <w:rsid w:val="00EB6C3B"/>
    <w:rsid w:val="00ED19F0"/>
    <w:rsid w:val="00EE030F"/>
    <w:rsid w:val="00F1164F"/>
    <w:rsid w:val="00F1648B"/>
    <w:rsid w:val="00F24A1A"/>
    <w:rsid w:val="00F3300F"/>
    <w:rsid w:val="00F403F8"/>
    <w:rsid w:val="00F46155"/>
    <w:rsid w:val="00F56BD9"/>
    <w:rsid w:val="00F56DF3"/>
    <w:rsid w:val="00F665A5"/>
    <w:rsid w:val="00F81AD0"/>
    <w:rsid w:val="00F82FC5"/>
    <w:rsid w:val="00F95247"/>
    <w:rsid w:val="00FA5744"/>
    <w:rsid w:val="00FB14D4"/>
    <w:rsid w:val="00FB3D95"/>
    <w:rsid w:val="00FD07FA"/>
    <w:rsid w:val="00FD212E"/>
    <w:rsid w:val="00FE250D"/>
    <w:rsid w:val="00FE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 w:type="paragraph" w:styleId="af1">
    <w:name w:val="List Paragraph"/>
    <w:basedOn w:val="a"/>
    <w:uiPriority w:val="34"/>
    <w:qFormat/>
    <w:rsid w:val="00CF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5410">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909060006" TargetMode="External"/><Relationship Id="rId13" Type="http://schemas.openxmlformats.org/officeDocument/2006/relationships/hyperlink" Target="https://sozd.duma.gov.ru/bill/797013-7" TargetMode="External"/><Relationship Id="rId18" Type="http://schemas.openxmlformats.org/officeDocument/2006/relationships/hyperlink" Target="https://regulation.gov.ru/projec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ulation.gov.ru/projects" TargetMode="External"/><Relationship Id="rId17" Type="http://schemas.openxmlformats.org/officeDocument/2006/relationships/hyperlink" Target="http://publication.pravo.gov.ru/Document/View/0001201909290002" TargetMode="External"/><Relationship Id="rId2" Type="http://schemas.openxmlformats.org/officeDocument/2006/relationships/numbering" Target="numbering.xml"/><Relationship Id="rId16" Type="http://schemas.openxmlformats.org/officeDocument/2006/relationships/hyperlink" Target="https://regulation.gov.ru/proje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zd.duma.gov.ru/bill/793507-7" TargetMode="External"/><Relationship Id="rId5" Type="http://schemas.openxmlformats.org/officeDocument/2006/relationships/webSettings" Target="webSettings.xml"/><Relationship Id="rId15" Type="http://schemas.openxmlformats.org/officeDocument/2006/relationships/hyperlink" Target="http://sozd.parliament.gov.ru/bill/441707-7" TargetMode="External"/><Relationship Id="rId10" Type="http://schemas.openxmlformats.org/officeDocument/2006/relationships/hyperlink" Target="https://sozd.duma.gov.ru/bill/729516-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lication.pravo.gov.ru/Document/View/0001201909060014" TargetMode="External"/><Relationship Id="rId14" Type="http://schemas.openxmlformats.org/officeDocument/2006/relationships/hyperlink" Target="https://sozd.duma.gov.ru/bill/7473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9D28-4E05-479F-A52B-937946ED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3987</Words>
  <Characters>22728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2019-08-27T10:26:00Z</cp:lastPrinted>
  <dcterms:created xsi:type="dcterms:W3CDTF">2019-10-01T11:23:00Z</dcterms:created>
  <dcterms:modified xsi:type="dcterms:W3CDTF">2019-10-01T11:23:00Z</dcterms:modified>
</cp:coreProperties>
</file>